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29" w:rsidRDefault="00E4247F">
      <w:pPr>
        <w:pBdr>
          <w:top w:val="none" w:sz="0" w:space="0" w:color="auto"/>
          <w:left w:val="none" w:sz="0" w:space="0" w:color="auto"/>
          <w:bottom w:val="none" w:sz="0" w:space="0" w:color="auto"/>
          <w:right w:val="none" w:sz="0" w:space="0" w:color="auto"/>
          <w:bar w:val="none" w:sz="0" w:color="auto"/>
        </w:pBdr>
        <w:jc w:val="center"/>
        <w:rPr>
          <w:rFonts w:ascii="Calibri" w:hAnsi="Calibri" w:cs="Calibri"/>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style="position:absolute;left:0;text-align:left;margin-left:-91.05pt;margin-top:-49.25pt;width:592.5pt;height:307.55pt;z-index:-1;visibility:visible;mso-wrap-distance-left:0;mso-wrap-distance-right:0;mso-position-vertical-relative:line" strokeweight="1pt">
            <v:stroke miterlimit="4"/>
            <v:imagedata r:id="rId6" o:title=""/>
          </v:shape>
        </w:pict>
      </w: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sz w:val="48"/>
          <w:szCs w:val="48"/>
        </w:rPr>
      </w:pPr>
    </w:p>
    <w:p w:rsidR="003B6C29" w:rsidRPr="007559A0" w:rsidRDefault="003B6C29" w:rsidP="008928C5">
      <w:pPr>
        <w:pStyle w:val="A4"/>
        <w:pBdr>
          <w:top w:val="none" w:sz="0" w:space="0" w:color="auto"/>
          <w:left w:val="none" w:sz="0" w:space="0" w:color="auto"/>
          <w:bottom w:val="none" w:sz="0" w:space="0" w:color="auto"/>
          <w:right w:val="none" w:sz="0" w:space="0" w:color="auto"/>
          <w:bar w:val="none" w:sz="0" w:color="auto"/>
        </w:pBdr>
        <w:spacing w:after="0"/>
        <w:jc w:val="center"/>
        <w:rPr>
          <w:rFonts w:cs="Times New Roman"/>
          <w:sz w:val="22"/>
          <w:szCs w:val="22"/>
          <w:lang w:val="ru-RU"/>
        </w:rPr>
      </w:pPr>
      <w:r>
        <w:rPr>
          <w:rFonts w:ascii="Calibri" w:hAnsi="Calibri" w:cs="Calibri"/>
          <w:b/>
          <w:bCs/>
          <w:sz w:val="48"/>
          <w:szCs w:val="48"/>
        </w:rPr>
        <w:tab/>
      </w:r>
      <w:r>
        <w:rPr>
          <w:rFonts w:ascii="Calibri" w:hAnsi="Calibri"/>
          <w:b/>
          <w:bCs/>
          <w:sz w:val="48"/>
          <w:szCs w:val="48"/>
          <w:lang w:val="ru-RU"/>
        </w:rPr>
        <w:t xml:space="preserve">                                   </w:t>
      </w:r>
      <w:r w:rsidRPr="007559A0">
        <w:rPr>
          <w:rFonts w:cs="Times New Roman"/>
          <w:sz w:val="22"/>
          <w:szCs w:val="22"/>
        </w:rPr>
        <w:t>IV</w:t>
      </w:r>
      <w:r w:rsidRPr="007559A0">
        <w:rPr>
          <w:rFonts w:cs="Times New Roman"/>
          <w:sz w:val="22"/>
          <w:szCs w:val="22"/>
          <w:lang w:val="ru-RU"/>
        </w:rPr>
        <w:t xml:space="preserve"> ежегодная международная </w:t>
      </w:r>
      <w:r w:rsidRPr="007559A0">
        <w:rPr>
          <w:rFonts w:cs="Times New Roman"/>
          <w:sz w:val="22"/>
          <w:szCs w:val="22"/>
        </w:rPr>
        <w:t>online</w:t>
      </w:r>
      <w:r w:rsidRPr="007559A0">
        <w:rPr>
          <w:rFonts w:cs="Times New Roman"/>
          <w:sz w:val="22"/>
          <w:szCs w:val="22"/>
          <w:lang w:val="ru-RU"/>
        </w:rPr>
        <w:t xml:space="preserve">-конференция </w:t>
      </w:r>
    </w:p>
    <w:p w:rsidR="003B6C29" w:rsidRDefault="003B6C29" w:rsidP="008928C5">
      <w:pPr>
        <w:pStyle w:val="A4"/>
        <w:pBdr>
          <w:top w:val="none" w:sz="0" w:space="0" w:color="auto"/>
          <w:left w:val="none" w:sz="0" w:space="0" w:color="auto"/>
          <w:bottom w:val="none" w:sz="0" w:space="0" w:color="auto"/>
          <w:right w:val="none" w:sz="0" w:space="0" w:color="auto"/>
          <w:bar w:val="none" w:sz="0" w:color="auto"/>
        </w:pBdr>
        <w:spacing w:after="0"/>
        <w:jc w:val="center"/>
        <w:rPr>
          <w:rFonts w:ascii="MS Reference Sans Serif" w:hAnsi="MS Reference Sans Serif" w:cs="MS Reference Sans Serif"/>
          <w:sz w:val="18"/>
          <w:szCs w:val="18"/>
          <w:lang w:val="ru-RU"/>
        </w:rPr>
      </w:pPr>
    </w:p>
    <w:p w:rsidR="003B6C29" w:rsidRPr="008928C5" w:rsidRDefault="003B6C29" w:rsidP="00441A9C">
      <w:pPr>
        <w:pStyle w:val="A4"/>
        <w:pBdr>
          <w:top w:val="none" w:sz="0" w:space="0" w:color="auto"/>
          <w:left w:val="none" w:sz="0" w:space="0" w:color="auto"/>
          <w:bottom w:val="none" w:sz="0" w:space="0" w:color="auto"/>
          <w:right w:val="none" w:sz="0" w:space="0" w:color="auto"/>
          <w:bar w:val="none" w:sz="0" w:color="auto"/>
        </w:pBdr>
        <w:spacing w:after="0"/>
        <w:ind w:left="4248"/>
        <w:jc w:val="center"/>
        <w:rPr>
          <w:b/>
          <w:color w:val="000000"/>
          <w:lang w:val="ru-RU"/>
        </w:rPr>
      </w:pPr>
      <w:r>
        <w:rPr>
          <w:b/>
          <w:color w:val="000000"/>
          <w:lang w:val="ru-RU"/>
        </w:rPr>
        <w:t xml:space="preserve">  </w:t>
      </w:r>
      <w:r w:rsidRPr="008928C5">
        <w:rPr>
          <w:b/>
          <w:color w:val="000000"/>
          <w:lang w:val="ru-RU"/>
        </w:rPr>
        <w:t>«Современные аспекты диагностики</w:t>
      </w:r>
    </w:p>
    <w:p w:rsidR="003B6C29" w:rsidRPr="008928C5" w:rsidRDefault="003B6C29" w:rsidP="00441A9C">
      <w:pPr>
        <w:pStyle w:val="A4"/>
        <w:pBdr>
          <w:top w:val="none" w:sz="0" w:space="0" w:color="auto"/>
          <w:left w:val="none" w:sz="0" w:space="0" w:color="auto"/>
          <w:bottom w:val="none" w:sz="0" w:space="0" w:color="auto"/>
          <w:right w:val="none" w:sz="0" w:space="0" w:color="auto"/>
          <w:bar w:val="none" w:sz="0" w:color="auto"/>
        </w:pBdr>
        <w:spacing w:after="0"/>
        <w:ind w:left="4248"/>
        <w:jc w:val="center"/>
        <w:rPr>
          <w:b/>
          <w:color w:val="000000"/>
          <w:lang w:val="ru-RU"/>
        </w:rPr>
      </w:pPr>
      <w:r>
        <w:rPr>
          <w:b/>
          <w:color w:val="000000"/>
          <w:lang w:val="ru-RU"/>
        </w:rPr>
        <w:t xml:space="preserve">     и лечения опухолей основных </w:t>
      </w:r>
      <w:r w:rsidRPr="008928C5">
        <w:rPr>
          <w:b/>
          <w:color w:val="000000"/>
          <w:lang w:val="ru-RU"/>
        </w:rPr>
        <w:t>локализаций»</w:t>
      </w:r>
    </w:p>
    <w:p w:rsidR="003B6C29" w:rsidRDefault="003B6C29" w:rsidP="00441A9C">
      <w:pPr>
        <w:pStyle w:val="A4"/>
        <w:pBdr>
          <w:top w:val="none" w:sz="0" w:space="0" w:color="auto"/>
          <w:left w:val="none" w:sz="0" w:space="0" w:color="auto"/>
          <w:bottom w:val="none" w:sz="0" w:space="0" w:color="auto"/>
          <w:right w:val="none" w:sz="0" w:space="0" w:color="auto"/>
          <w:bar w:val="none" w:sz="0" w:color="auto"/>
        </w:pBdr>
        <w:spacing w:after="0"/>
        <w:ind w:left="4248"/>
        <w:jc w:val="center"/>
        <w:rPr>
          <w:b/>
          <w:color w:val="000000"/>
          <w:lang w:val="ru-RU"/>
        </w:rPr>
      </w:pPr>
      <w:r>
        <w:rPr>
          <w:b/>
          <w:color w:val="000000"/>
          <w:lang w:val="ru-RU"/>
        </w:rPr>
        <w:t xml:space="preserve">     </w:t>
      </w:r>
      <w:r w:rsidRPr="008928C5">
        <w:rPr>
          <w:b/>
          <w:color w:val="000000"/>
          <w:lang w:val="ru-RU"/>
        </w:rPr>
        <w:t>посвященная памяти академика</w:t>
      </w:r>
    </w:p>
    <w:p w:rsidR="003B6C29" w:rsidRPr="008928C5" w:rsidRDefault="003B6C29" w:rsidP="00441A9C">
      <w:pPr>
        <w:pStyle w:val="A4"/>
        <w:pBdr>
          <w:top w:val="none" w:sz="0" w:space="0" w:color="auto"/>
          <w:left w:val="none" w:sz="0" w:space="0" w:color="auto"/>
          <w:bottom w:val="none" w:sz="0" w:space="0" w:color="auto"/>
          <w:right w:val="none" w:sz="0" w:space="0" w:color="auto"/>
          <w:bar w:val="none" w:sz="0" w:color="auto"/>
        </w:pBdr>
        <w:spacing w:after="0"/>
        <w:ind w:left="4248" w:firstLine="708"/>
        <w:jc w:val="center"/>
        <w:rPr>
          <w:rFonts w:ascii="Calibri" w:hAnsi="Calibri" w:cs="Calibri"/>
          <w:b/>
          <w:bCs/>
          <w:sz w:val="48"/>
          <w:szCs w:val="48"/>
          <w:lang w:val="ru-RU"/>
        </w:rPr>
      </w:pPr>
      <w:r w:rsidRPr="008928C5">
        <w:rPr>
          <w:b/>
          <w:color w:val="000000"/>
          <w:lang w:val="ru-RU"/>
        </w:rPr>
        <w:t>Г.В. Бондаря.</w:t>
      </w: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rFonts w:ascii="Calibri" w:hAnsi="Calibri" w:cs="Calibri"/>
          <w:b/>
          <w:bCs/>
          <w:sz w:val="48"/>
          <w:szCs w:val="48"/>
          <w:lang w:val="ru-RU"/>
        </w:rPr>
      </w:pP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rPr>
          <w:rFonts w:ascii="Arial Black" w:hAnsi="Arial Black" w:cs="Arial Black"/>
          <w:sz w:val="52"/>
          <w:szCs w:val="52"/>
          <w:lang w:val="ru-RU"/>
        </w:rPr>
      </w:pP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rFonts w:ascii="Arial Black" w:hAnsi="Arial Black" w:cs="Arial Black"/>
          <w:sz w:val="52"/>
          <w:szCs w:val="52"/>
          <w:lang w:val="ru-RU"/>
        </w:rPr>
      </w:pPr>
      <w:r>
        <w:rPr>
          <w:rFonts w:ascii="Arial Black" w:hAnsi="Arial Black"/>
          <w:sz w:val="52"/>
          <w:szCs w:val="52"/>
          <w:lang w:val="ru-RU"/>
        </w:rPr>
        <w:t>ПРОГРАММА</w:t>
      </w:r>
    </w:p>
    <w:p w:rsidR="003B6C29" w:rsidRPr="00962F5A"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rFonts w:ascii="Arial Black" w:hAnsi="Arial Black" w:cs="Arial Black"/>
          <w:sz w:val="40"/>
          <w:szCs w:val="40"/>
          <w:lang w:val="ru-RU"/>
        </w:rPr>
      </w:pPr>
      <w:r>
        <w:rPr>
          <w:rFonts w:ascii="Arial Black" w:hAnsi="Arial Black"/>
          <w:sz w:val="28"/>
          <w:szCs w:val="28"/>
        </w:rPr>
        <w:t>IV</w:t>
      </w:r>
      <w:r>
        <w:rPr>
          <w:rFonts w:ascii="Arial Black" w:hAnsi="Arial Black"/>
          <w:sz w:val="28"/>
          <w:szCs w:val="28"/>
          <w:lang w:val="ru-RU"/>
        </w:rPr>
        <w:t xml:space="preserve"> Ежегодной международной </w:t>
      </w:r>
      <w:r>
        <w:rPr>
          <w:rFonts w:ascii="Arial Black" w:hAnsi="Arial Black"/>
          <w:sz w:val="28"/>
          <w:szCs w:val="28"/>
        </w:rPr>
        <w:t>online</w:t>
      </w:r>
      <w:r w:rsidRPr="00D55625">
        <w:rPr>
          <w:rFonts w:ascii="Arial Black" w:hAnsi="Arial Black"/>
          <w:sz w:val="28"/>
          <w:szCs w:val="28"/>
          <w:lang w:val="ru-RU"/>
        </w:rPr>
        <w:t>-</w:t>
      </w:r>
      <w:r>
        <w:rPr>
          <w:rFonts w:ascii="Arial Black" w:hAnsi="Arial Black"/>
          <w:sz w:val="28"/>
          <w:szCs w:val="28"/>
          <w:lang w:val="ru-RU"/>
        </w:rPr>
        <w:t>конференции «Современные аспекты диагностики и лечения опухолей основных локализаций», посвященной памяти академика Г.В. Бондаря</w:t>
      </w: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rFonts w:ascii="Arial Black" w:hAnsi="Arial Black" w:cs="Arial Black"/>
          <w:sz w:val="28"/>
          <w:szCs w:val="28"/>
          <w:lang w:val="ru-RU"/>
        </w:rPr>
      </w:pPr>
      <w:r>
        <w:rPr>
          <w:rFonts w:ascii="Arial Black" w:hAnsi="Arial Black"/>
          <w:sz w:val="40"/>
          <w:szCs w:val="40"/>
          <w:lang w:val="ru-RU"/>
        </w:rPr>
        <w:t>2</w:t>
      </w:r>
      <w:r w:rsidRPr="00441A9C">
        <w:rPr>
          <w:rFonts w:ascii="Arial Black" w:hAnsi="Arial Black"/>
          <w:sz w:val="40"/>
          <w:szCs w:val="40"/>
          <w:lang w:val="ru-RU"/>
        </w:rPr>
        <w:t>2</w:t>
      </w:r>
      <w:r>
        <w:rPr>
          <w:rFonts w:ascii="Arial Black" w:hAnsi="Arial Black"/>
          <w:sz w:val="40"/>
          <w:szCs w:val="40"/>
          <w:lang w:val="ru-RU"/>
        </w:rPr>
        <w:t>-</w:t>
      </w:r>
      <w:r w:rsidRPr="00441A9C">
        <w:rPr>
          <w:rFonts w:ascii="Arial Black" w:hAnsi="Arial Black"/>
          <w:sz w:val="40"/>
          <w:szCs w:val="40"/>
          <w:lang w:val="ru-RU"/>
        </w:rPr>
        <w:t>2</w:t>
      </w:r>
      <w:r>
        <w:rPr>
          <w:rFonts w:ascii="Arial Black" w:hAnsi="Arial Black"/>
          <w:sz w:val="40"/>
          <w:szCs w:val="40"/>
          <w:lang w:val="ru-RU"/>
        </w:rPr>
        <w:t>3 апреля 202</w:t>
      </w:r>
      <w:r w:rsidRPr="00441A9C">
        <w:rPr>
          <w:rFonts w:ascii="Arial Black" w:hAnsi="Arial Black"/>
          <w:sz w:val="40"/>
          <w:szCs w:val="40"/>
          <w:lang w:val="ru-RU"/>
        </w:rPr>
        <w:t>1</w:t>
      </w:r>
      <w:r>
        <w:rPr>
          <w:rFonts w:ascii="Arial Black" w:hAnsi="Arial Black"/>
          <w:sz w:val="40"/>
          <w:szCs w:val="40"/>
          <w:lang w:val="ru-RU"/>
        </w:rPr>
        <w:t xml:space="preserve"> года, г. Донецк</w:t>
      </w: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line="276" w:lineRule="auto"/>
        <w:jc w:val="center"/>
        <w:rPr>
          <w:rFonts w:ascii="Calibri" w:hAnsi="Calibri" w:cs="Calibri"/>
          <w:b/>
          <w:bCs/>
          <w:lang w:val="ru-RU"/>
        </w:rPr>
      </w:pP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rFonts w:ascii="Calibri" w:hAnsi="Calibri" w:cs="Calibri"/>
          <w:b/>
          <w:bCs/>
          <w:sz w:val="28"/>
          <w:szCs w:val="28"/>
          <w:lang w:val="ru-RU"/>
        </w:rPr>
      </w:pPr>
      <w:r>
        <w:rPr>
          <w:rFonts w:ascii="Calibri" w:hAnsi="Calibri"/>
          <w:b/>
          <w:bCs/>
          <w:sz w:val="28"/>
          <w:szCs w:val="28"/>
          <w:lang w:val="ru-RU"/>
        </w:rPr>
        <w:t xml:space="preserve">МЕСТО ПРОВЕДЕНИЯ </w:t>
      </w:r>
      <w:r>
        <w:rPr>
          <w:rFonts w:ascii="Calibri" w:hAnsi="Calibri"/>
          <w:b/>
          <w:bCs/>
          <w:sz w:val="28"/>
          <w:szCs w:val="28"/>
        </w:rPr>
        <w:t>online</w:t>
      </w:r>
      <w:r w:rsidRPr="003D0802">
        <w:rPr>
          <w:rFonts w:ascii="Calibri" w:hAnsi="Calibri"/>
          <w:b/>
          <w:bCs/>
          <w:sz w:val="28"/>
          <w:szCs w:val="28"/>
          <w:lang w:val="ru-RU"/>
        </w:rPr>
        <w:t>-</w:t>
      </w:r>
      <w:r>
        <w:rPr>
          <w:rFonts w:ascii="Calibri" w:hAnsi="Calibri"/>
          <w:b/>
          <w:bCs/>
          <w:sz w:val="28"/>
          <w:szCs w:val="28"/>
          <w:lang w:val="ru-RU"/>
        </w:rPr>
        <w:t>КОНФЕРЕНЦИИ:</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 xml:space="preserve">Республиканский онкологический центр имени   </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профессора Г.В. Бондаря</w:t>
      </w: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line="276" w:lineRule="auto"/>
        <w:jc w:val="center"/>
        <w:rPr>
          <w:rFonts w:ascii="Calibri" w:hAnsi="Calibri" w:cs="Calibri"/>
          <w:b/>
          <w:bCs/>
          <w:sz w:val="28"/>
          <w:szCs w:val="28"/>
          <w:shd w:val="clear" w:color="auto" w:fill="FFFF00"/>
          <w:lang w:val="ru-RU"/>
        </w:rPr>
      </w:pP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rFonts w:ascii="Calibri" w:hAnsi="Calibri" w:cs="Calibri"/>
          <w:b/>
          <w:bCs/>
          <w:sz w:val="28"/>
          <w:szCs w:val="28"/>
          <w:lang w:val="ru-RU"/>
        </w:rPr>
      </w:pPr>
      <w:r>
        <w:rPr>
          <w:rFonts w:ascii="Calibri" w:hAnsi="Calibri"/>
          <w:b/>
          <w:bCs/>
          <w:sz w:val="28"/>
          <w:szCs w:val="28"/>
          <w:lang w:val="ru-RU"/>
        </w:rPr>
        <w:t>ОРГАНИЗАТОРЫ:</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Министерство здравоохранения Донецкой Народной Республики</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Министерство образования и науки Донецкой Народной Республики</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Государственная образовательная организация высшего профессионального образования «Донецкий национальный медицинский университет имени М. Горького»</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Республиканский онкологический центр имени                     профессора Г.В.Бондаря</w:t>
      </w:r>
    </w:p>
    <w:p w:rsidR="003B6C29" w:rsidRPr="008928C5"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pPr>
      <w:r>
        <w:t xml:space="preserve"> </w:t>
      </w:r>
      <w:r w:rsidRPr="00B649EA">
        <w:t>Ассоциация Онкологов России</w:t>
      </w:r>
      <w:r>
        <w:t xml:space="preserve"> </w:t>
      </w: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rPr>
          <w:rFonts w:ascii="Calibri" w:hAnsi="Calibri" w:cs="Calibri"/>
          <w:b/>
          <w:bCs/>
          <w:sz w:val="28"/>
          <w:szCs w:val="28"/>
        </w:rPr>
      </w:pPr>
    </w:p>
    <w:p w:rsidR="003B6C29" w:rsidRDefault="003B6C29">
      <w:pPr>
        <w:pStyle w:val="a8"/>
        <w:pBdr>
          <w:top w:val="none" w:sz="0" w:space="0" w:color="auto"/>
          <w:left w:val="none" w:sz="0" w:space="0" w:color="auto"/>
          <w:bottom w:val="none" w:sz="0" w:space="0" w:color="auto"/>
          <w:right w:val="none" w:sz="0" w:space="0" w:color="auto"/>
          <w:bar w:val="none" w:sz="0" w:color="auto"/>
        </w:pBdr>
        <w:spacing w:before="0" w:after="0"/>
        <w:jc w:val="center"/>
        <w:rPr>
          <w:b/>
          <w:bCs/>
          <w:color w:val="FF0000"/>
          <w:sz w:val="28"/>
          <w:szCs w:val="28"/>
          <w:u w:color="FF0000"/>
        </w:rPr>
      </w:pPr>
      <w:r>
        <w:rPr>
          <w:b/>
          <w:bCs/>
          <w:color w:val="000000"/>
          <w:sz w:val="28"/>
          <w:szCs w:val="28"/>
          <w:u w:color="FF0000"/>
        </w:rPr>
        <w:t>ЦЕЛЬ КОНФЕРЕНЦИИ</w:t>
      </w:r>
    </w:p>
    <w:p w:rsidR="003B6C29" w:rsidRDefault="003B6C29">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FF0000"/>
          <w:sz w:val="28"/>
          <w:szCs w:val="28"/>
          <w:u w:color="FF0000"/>
          <w:lang w:val="ru-RU"/>
        </w:rPr>
      </w:pPr>
    </w:p>
    <w:p w:rsidR="003B6C29" w:rsidRDefault="003B6C29">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FF0000"/>
          <w:sz w:val="28"/>
          <w:szCs w:val="28"/>
          <w:u w:color="FF0000"/>
        </w:rPr>
      </w:pPr>
      <w:r w:rsidRPr="00B22721">
        <w:rPr>
          <w:rFonts w:cs="Times New Roman"/>
          <w:sz w:val="28"/>
          <w:szCs w:val="28"/>
        </w:rPr>
        <w:t>Научная и практическая коллаб</w:t>
      </w:r>
      <w:r>
        <w:rPr>
          <w:rFonts w:cs="Times New Roman"/>
          <w:sz w:val="28"/>
          <w:szCs w:val="28"/>
        </w:rPr>
        <w:t>о</w:t>
      </w:r>
      <w:r w:rsidRPr="00B22721">
        <w:rPr>
          <w:rFonts w:cs="Times New Roman"/>
          <w:sz w:val="28"/>
          <w:szCs w:val="28"/>
        </w:rPr>
        <w:t>рация онкологов из России и ДНР, консолидация сил медицинского сообщества для обмена актуальной информацией с целью повышения качества оказания медицинской помощи, снижения заболеваемости и смертности населения от онкологических заболеваний.</w:t>
      </w:r>
    </w:p>
    <w:p w:rsidR="003B6C29" w:rsidRDefault="003B6C29">
      <w:pPr>
        <w:pBdr>
          <w:top w:val="none" w:sz="0" w:space="0" w:color="auto"/>
          <w:left w:val="none" w:sz="0" w:space="0" w:color="auto"/>
          <w:bottom w:val="none" w:sz="0" w:space="0" w:color="auto"/>
          <w:right w:val="none" w:sz="0" w:space="0" w:color="auto"/>
          <w:bar w:val="none" w:sz="0" w:color="auto"/>
        </w:pBdr>
        <w:ind w:left="284"/>
        <w:jc w:val="both"/>
        <w:rPr>
          <w:rFonts w:ascii="Calibri" w:hAnsi="Calibri" w:cs="Calibri"/>
          <w:sz w:val="28"/>
          <w:szCs w:val="28"/>
          <w:lang w:val="ru-RU"/>
        </w:rPr>
      </w:pPr>
    </w:p>
    <w:p w:rsidR="003B6C29" w:rsidRDefault="003B6C29">
      <w:pPr>
        <w:widowControl/>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Default="003B6C29">
      <w:pPr>
        <w:widowControl/>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Default="003B6C29">
      <w:pPr>
        <w:widowControl/>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Default="003B6C29">
      <w:pPr>
        <w:widowControl/>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Default="003B6C29">
      <w:pPr>
        <w:widowControl/>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r>
        <w:rPr>
          <w:b/>
          <w:bCs/>
          <w:color w:val="222222"/>
          <w:sz w:val="28"/>
          <w:szCs w:val="28"/>
          <w:u w:color="222222"/>
          <w:lang w:val="ru-RU"/>
        </w:rPr>
        <w:lastRenderedPageBreak/>
        <w:t>УЧАСТНИКИ КОНФЕРЕНЦИИ</w:t>
      </w:r>
    </w:p>
    <w:p w:rsidR="003B6C29" w:rsidRDefault="003B6C29">
      <w:pPr>
        <w:pBdr>
          <w:top w:val="none" w:sz="0" w:space="0" w:color="auto"/>
          <w:left w:val="none" w:sz="0" w:space="0" w:color="auto"/>
          <w:bottom w:val="none" w:sz="0" w:space="0" w:color="auto"/>
          <w:right w:val="none" w:sz="0" w:space="0" w:color="auto"/>
          <w:bar w:val="none" w:sz="0" w:color="auto"/>
        </w:pBdr>
        <w:jc w:val="center"/>
        <w:rPr>
          <w:rFonts w:ascii="Calibri" w:hAnsi="Calibri" w:cs="Calibri"/>
          <w:b/>
          <w:bCs/>
          <w:color w:val="222222"/>
          <w:sz w:val="28"/>
          <w:szCs w:val="28"/>
          <w:u w:color="222222"/>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Pr>
          <w:color w:val="000000"/>
          <w:sz w:val="28"/>
          <w:szCs w:val="28"/>
          <w:u w:color="000000"/>
          <w:lang w:val="ru-RU"/>
        </w:rPr>
        <w:t xml:space="preserve">В </w:t>
      </w:r>
      <w:r>
        <w:rPr>
          <w:color w:val="000000"/>
          <w:sz w:val="28"/>
          <w:szCs w:val="28"/>
          <w:u w:color="000000"/>
        </w:rPr>
        <w:t>online</w:t>
      </w:r>
      <w:r w:rsidRPr="00D55625">
        <w:rPr>
          <w:color w:val="000000"/>
          <w:sz w:val="28"/>
          <w:szCs w:val="28"/>
          <w:u w:color="000000"/>
          <w:lang w:val="ru-RU"/>
        </w:rPr>
        <w:t>-</w:t>
      </w:r>
      <w:r>
        <w:rPr>
          <w:color w:val="000000"/>
          <w:sz w:val="28"/>
          <w:szCs w:val="28"/>
          <w:u w:color="000000"/>
          <w:lang w:val="ru-RU"/>
        </w:rPr>
        <w:t xml:space="preserve">конференции принимают участие медицинские, научно-педагогические, научные работники, аспиранты, студенты ГОО ВПО ДОННМУ ИМ. М. ГОРЬКОГО и научных учреждений ДНР, МНИОИ им. П.А. Герцена, </w:t>
      </w:r>
      <w:r>
        <w:rPr>
          <w:sz w:val="28"/>
          <w:szCs w:val="28"/>
          <w:lang w:val="ru-RU"/>
        </w:rPr>
        <w:t>ФГБУ «НМИЦ онкологии им Н.Н.Блохина», МГМУ им. И.М. Сеченова, ГБУЗ «Морозовская детская городская клиническая больница Департамента здравоохранения города Москвы», ФБУЗ «Приволжский окружной медицинский центр» ФМБА России,  ФГБОУ ВО «Ростовский государственный медицинский университет</w:t>
      </w:r>
      <w:r w:rsidRPr="00B649EA">
        <w:rPr>
          <w:sz w:val="28"/>
          <w:szCs w:val="28"/>
          <w:lang w:val="ru-RU"/>
        </w:rPr>
        <w:t>»,</w:t>
      </w:r>
      <w:r w:rsidRPr="00B649EA">
        <w:rPr>
          <w:color w:val="000000"/>
          <w:sz w:val="28"/>
          <w:szCs w:val="28"/>
          <w:u w:color="000000"/>
          <w:lang w:val="ru-RU"/>
        </w:rPr>
        <w:t xml:space="preserve"> </w:t>
      </w:r>
      <w:r w:rsidRPr="00B649EA">
        <w:rPr>
          <w:color w:val="auto"/>
          <w:sz w:val="28"/>
          <w:szCs w:val="28"/>
          <w:shd w:val="clear" w:color="auto" w:fill="FFFFFF"/>
          <w:lang w:val="ru-RU"/>
        </w:rPr>
        <w:t>ГБУЗ</w:t>
      </w:r>
      <w:r w:rsidRPr="00B649EA">
        <w:rPr>
          <w:color w:val="auto"/>
          <w:sz w:val="28"/>
          <w:szCs w:val="28"/>
          <w:shd w:val="clear" w:color="auto" w:fill="FFFFFF"/>
        </w:rPr>
        <w:t> </w:t>
      </w:r>
      <w:r w:rsidRPr="00B649EA">
        <w:rPr>
          <w:color w:val="auto"/>
          <w:sz w:val="28"/>
          <w:szCs w:val="28"/>
          <w:shd w:val="clear" w:color="auto" w:fill="FFFFFF"/>
          <w:lang w:val="ru-RU"/>
        </w:rPr>
        <w:t>НО «Н</w:t>
      </w:r>
      <w:r w:rsidR="00060C10">
        <w:rPr>
          <w:color w:val="auto"/>
          <w:sz w:val="28"/>
          <w:szCs w:val="28"/>
          <w:shd w:val="clear" w:color="auto" w:fill="FFFFFF"/>
          <w:lang w:val="ru-RU"/>
        </w:rPr>
        <w:t>иже</w:t>
      </w:r>
      <w:r>
        <w:rPr>
          <w:color w:val="auto"/>
          <w:sz w:val="28"/>
          <w:szCs w:val="28"/>
          <w:shd w:val="clear" w:color="auto" w:fill="FFFFFF"/>
          <w:lang w:val="ru-RU"/>
        </w:rPr>
        <w:t>городский областной клинический онкологический диспансер</w:t>
      </w:r>
      <w:r w:rsidRPr="00B649EA">
        <w:rPr>
          <w:color w:val="auto"/>
          <w:sz w:val="28"/>
          <w:szCs w:val="28"/>
          <w:shd w:val="clear" w:color="auto" w:fill="FFFFFF"/>
          <w:lang w:val="ru-RU"/>
        </w:rPr>
        <w:t>»</w:t>
      </w:r>
      <w:r>
        <w:rPr>
          <w:color w:val="auto"/>
          <w:sz w:val="28"/>
          <w:szCs w:val="28"/>
          <w:shd w:val="clear" w:color="auto" w:fill="FFFFFF"/>
          <w:lang w:val="ru-RU"/>
        </w:rPr>
        <w:t>,</w:t>
      </w:r>
      <w:r>
        <w:rPr>
          <w:color w:val="auto"/>
          <w:sz w:val="28"/>
          <w:szCs w:val="28"/>
          <w:lang w:val="ru-RU"/>
        </w:rPr>
        <w:t xml:space="preserve"> </w:t>
      </w:r>
      <w:r>
        <w:rPr>
          <w:color w:val="000000"/>
          <w:sz w:val="28"/>
          <w:szCs w:val="28"/>
          <w:u w:color="000000"/>
          <w:lang w:val="ru-RU"/>
        </w:rPr>
        <w:t xml:space="preserve">руководители, онкологи ЛНР и специалисты РОЦ имени профессора Г.В. Бондаря, сотрудники МЗ ДНР,  представители СМИ. </w:t>
      </w:r>
    </w:p>
    <w:p w:rsidR="003B6C29" w:rsidRDefault="003B6C29">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8"/>
          <w:szCs w:val="28"/>
          <w:u w:color="000000"/>
          <w:lang w:val="ru-RU"/>
        </w:rPr>
      </w:pPr>
    </w:p>
    <w:p w:rsidR="003B6C29" w:rsidRDefault="003B6C29">
      <w:pPr>
        <w:pStyle w:val="A4"/>
        <w:pBdr>
          <w:top w:val="none" w:sz="0" w:space="0" w:color="auto"/>
          <w:left w:val="none" w:sz="0" w:space="0" w:color="auto"/>
          <w:bottom w:val="none" w:sz="0" w:space="0" w:color="auto"/>
          <w:right w:val="none" w:sz="0" w:space="0" w:color="auto"/>
          <w:bar w:val="none" w:sz="0" w:color="auto"/>
        </w:pBdr>
        <w:spacing w:after="0"/>
        <w:jc w:val="center"/>
        <w:rPr>
          <w:b/>
          <w:bCs/>
          <w:sz w:val="28"/>
          <w:szCs w:val="28"/>
          <w:lang w:val="ru-RU"/>
        </w:rPr>
      </w:pPr>
    </w:p>
    <w:p w:rsidR="003B6C29" w:rsidRDefault="003B6C29" w:rsidP="00614D8F">
      <w:pPr>
        <w:pStyle w:val="A4"/>
        <w:pBdr>
          <w:top w:val="none" w:sz="0" w:space="0" w:color="auto"/>
          <w:left w:val="none" w:sz="0" w:space="0" w:color="auto"/>
          <w:bottom w:val="none" w:sz="0" w:space="0" w:color="auto"/>
          <w:right w:val="none" w:sz="0" w:space="0" w:color="auto"/>
          <w:bar w:val="none" w:sz="0" w:color="auto"/>
        </w:pBdr>
        <w:spacing w:after="0"/>
        <w:jc w:val="center"/>
        <w:rPr>
          <w:b/>
          <w:bCs/>
          <w:sz w:val="28"/>
          <w:szCs w:val="28"/>
          <w:lang w:val="ru-RU"/>
        </w:rPr>
      </w:pPr>
      <w:r>
        <w:rPr>
          <w:b/>
          <w:bCs/>
          <w:sz w:val="28"/>
          <w:szCs w:val="28"/>
          <w:lang w:val="ru-RU"/>
        </w:rPr>
        <w:t>ТЕМЫ КОНФЕРЕНЦИИ</w:t>
      </w:r>
    </w:p>
    <w:p w:rsidR="003B6C29" w:rsidRPr="00614D8F" w:rsidRDefault="003B6C29" w:rsidP="00614D8F">
      <w:pPr>
        <w:pStyle w:val="A4"/>
        <w:pBdr>
          <w:top w:val="none" w:sz="0" w:space="0" w:color="auto"/>
          <w:left w:val="none" w:sz="0" w:space="0" w:color="auto"/>
          <w:bottom w:val="none" w:sz="0" w:space="0" w:color="auto"/>
          <w:right w:val="none" w:sz="0" w:space="0" w:color="auto"/>
          <w:bar w:val="none" w:sz="0" w:color="auto"/>
        </w:pBdr>
        <w:spacing w:after="0"/>
        <w:rPr>
          <w:rFonts w:ascii="Times Roman" w:hAnsi="Times Roman" w:cs="Times Roman"/>
          <w:lang w:val="ru-RU"/>
        </w:rPr>
      </w:pPr>
      <w:r w:rsidRPr="00614D8F">
        <w:rPr>
          <w:rFonts w:ascii="Times Roman" w:hAnsi="Times Roman"/>
          <w:sz w:val="28"/>
          <w:szCs w:val="28"/>
          <w:lang w:val="ru-RU"/>
        </w:rPr>
        <w:br/>
        <w:t>• Ранняя диагностика опухолей основных локализаций</w:t>
      </w:r>
      <w:r>
        <w:rPr>
          <w:rFonts w:ascii="Times Roman" w:hAnsi="Times Roman"/>
          <w:sz w:val="28"/>
          <w:szCs w:val="28"/>
          <w:lang w:val="ru-RU"/>
        </w:rPr>
        <w:br/>
      </w:r>
    </w:p>
    <w:p w:rsidR="003B6C29" w:rsidRDefault="003B6C29">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rPr>
      </w:pPr>
      <w:r>
        <w:rPr>
          <w:rFonts w:ascii="Times Roman" w:hAnsi="Times Roman"/>
          <w:sz w:val="28"/>
          <w:szCs w:val="28"/>
        </w:rPr>
        <w:t xml:space="preserve">• Комбинированное и комплексное лечение злокачественных опухолей    </w:t>
      </w:r>
      <w:r>
        <w:rPr>
          <w:sz w:val="28"/>
          <w:szCs w:val="28"/>
        </w:rPr>
        <w:t xml:space="preserve">  </w:t>
      </w:r>
      <w:r>
        <w:rPr>
          <w:rFonts w:ascii="Times Roman" w:hAnsi="Times Roman"/>
          <w:sz w:val="28"/>
          <w:szCs w:val="28"/>
        </w:rPr>
        <w:t>основных локализаций</w:t>
      </w:r>
    </w:p>
    <w:p w:rsidR="003B6C29" w:rsidRDefault="003B6C29">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Roman" w:hAnsi="Times Roman" w:cs="Times Roman"/>
          <w:sz w:val="28"/>
          <w:szCs w:val="28"/>
        </w:rPr>
      </w:pPr>
      <w:r>
        <w:rPr>
          <w:rFonts w:ascii="Times Roman" w:hAnsi="Times Roman"/>
          <w:sz w:val="28"/>
          <w:szCs w:val="28"/>
        </w:rPr>
        <w:t>• Реабилитация онкологических больных</w:t>
      </w:r>
    </w:p>
    <w:p w:rsidR="003B6C29" w:rsidRDefault="003B6C29">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rPr>
      </w:pPr>
      <w:r>
        <w:rPr>
          <w:rFonts w:ascii="Times Roman" w:hAnsi="Times Roman"/>
          <w:sz w:val="28"/>
          <w:szCs w:val="28"/>
        </w:rPr>
        <w:t>• Лучевая терапия, лучевая диагностика злокачественных опухолей</w:t>
      </w:r>
    </w:p>
    <w:p w:rsidR="003B6C29" w:rsidRPr="003D0802" w:rsidRDefault="003B6C29">
      <w:pPr>
        <w:pStyle w:val="A9"/>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rPr>
      </w:pPr>
      <w:r>
        <w:rPr>
          <w:sz w:val="28"/>
          <w:szCs w:val="28"/>
        </w:rPr>
        <w:t xml:space="preserve">  </w:t>
      </w:r>
      <w:r w:rsidRPr="001B74B4">
        <w:rPr>
          <w:sz w:val="28"/>
          <w:szCs w:val="28"/>
        </w:rPr>
        <w:t>Паллиативная медицина</w:t>
      </w:r>
    </w:p>
    <w:p w:rsidR="003B6C29" w:rsidRDefault="003B6C29">
      <w:pPr>
        <w:pBdr>
          <w:top w:val="none" w:sz="0" w:space="0" w:color="auto"/>
          <w:left w:val="none" w:sz="0" w:space="0" w:color="auto"/>
          <w:bottom w:val="none" w:sz="0" w:space="0" w:color="auto"/>
          <w:right w:val="none" w:sz="0" w:space="0" w:color="auto"/>
          <w:bar w:val="none" w:sz="0" w:color="auto"/>
        </w:pBdr>
        <w:jc w:val="center"/>
        <w:rPr>
          <w:rFonts w:ascii="Calibri" w:hAnsi="Calibri" w:cs="Calibri"/>
          <w:b/>
          <w:bCs/>
          <w:color w:val="222222"/>
          <w:sz w:val="28"/>
          <w:szCs w:val="28"/>
          <w:u w:color="222222"/>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r>
        <w:rPr>
          <w:b/>
          <w:bCs/>
          <w:color w:val="000000"/>
          <w:sz w:val="28"/>
          <w:szCs w:val="28"/>
          <w:u w:color="222222"/>
          <w:lang w:val="ru-RU"/>
        </w:rPr>
        <w:t>ПРОГРАММ</w:t>
      </w:r>
      <w:r>
        <w:rPr>
          <w:b/>
          <w:bCs/>
          <w:color w:val="222222"/>
          <w:sz w:val="28"/>
          <w:szCs w:val="28"/>
          <w:u w:color="222222"/>
          <w:lang w:val="ru-RU"/>
        </w:rPr>
        <w:t>НЫЙ КОМИТЕТ КОНФЕРЕНЦИИ</w:t>
      </w:r>
    </w:p>
    <w:p w:rsidR="003B6C29"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0"/>
          <w:szCs w:val="20"/>
          <w:u w:color="222222"/>
          <w:lang w:val="ru-RU"/>
        </w:rPr>
      </w:pPr>
    </w:p>
    <w:p w:rsidR="003B6C29" w:rsidRPr="001B74B4" w:rsidRDefault="003B6C29">
      <w:pPr>
        <w:pBdr>
          <w:top w:val="none" w:sz="0" w:space="0" w:color="auto"/>
          <w:left w:val="none" w:sz="0" w:space="0" w:color="auto"/>
          <w:bottom w:val="none" w:sz="0" w:space="0" w:color="auto"/>
          <w:right w:val="none" w:sz="0" w:space="0" w:color="auto"/>
          <w:bar w:val="none" w:sz="0" w:color="auto"/>
        </w:pBdr>
        <w:spacing w:line="276" w:lineRule="auto"/>
        <w:ind w:firstLine="567"/>
        <w:jc w:val="both"/>
        <w:rPr>
          <w:lang w:val="ru-RU"/>
        </w:rPr>
      </w:pPr>
      <w:r>
        <w:rPr>
          <w:b/>
          <w:bCs/>
          <w:lang w:val="ru-RU"/>
        </w:rPr>
        <w:t xml:space="preserve">ОПРИЩЕНКО Александр Александрович, </w:t>
      </w:r>
      <w:r w:rsidRPr="001B74B4">
        <w:rPr>
          <w:lang w:val="ru-RU"/>
        </w:rPr>
        <w:t>доктор медицинских наук, и.о. Министра здравоохранения Донецкой Народной Республики;</w:t>
      </w:r>
    </w:p>
    <w:p w:rsidR="003B6C29" w:rsidRPr="001B74B4" w:rsidRDefault="003B6C29">
      <w:pPr>
        <w:pBdr>
          <w:top w:val="none" w:sz="0" w:space="0" w:color="auto"/>
          <w:left w:val="none" w:sz="0" w:space="0" w:color="auto"/>
          <w:bottom w:val="none" w:sz="0" w:space="0" w:color="auto"/>
          <w:right w:val="none" w:sz="0" w:space="0" w:color="auto"/>
          <w:bar w:val="none" w:sz="0" w:color="auto"/>
        </w:pBdr>
        <w:spacing w:line="276" w:lineRule="auto"/>
        <w:ind w:firstLine="567"/>
        <w:rPr>
          <w:color w:val="000000"/>
          <w:u w:color="000000"/>
          <w:lang w:val="ru-RU"/>
        </w:rPr>
      </w:pPr>
      <w:r w:rsidRPr="001B74B4">
        <w:rPr>
          <w:b/>
          <w:bCs/>
          <w:color w:val="000000"/>
          <w:u w:color="000000"/>
          <w:lang w:val="ru-RU"/>
        </w:rPr>
        <w:t xml:space="preserve">КУШАКОВ Михаил Николаевич, </w:t>
      </w:r>
      <w:r w:rsidRPr="001B74B4">
        <w:rPr>
          <w:color w:val="000000"/>
          <w:u w:color="000000"/>
          <w:lang w:val="ru-RU"/>
        </w:rPr>
        <w:t>кандидат юридических наук, доцент,</w:t>
      </w:r>
    </w:p>
    <w:p w:rsidR="003B6C29" w:rsidRDefault="003B6C29">
      <w:pPr>
        <w:pBdr>
          <w:top w:val="none" w:sz="0" w:space="0" w:color="auto"/>
          <w:left w:val="none" w:sz="0" w:space="0" w:color="auto"/>
          <w:bottom w:val="none" w:sz="0" w:space="0" w:color="auto"/>
          <w:right w:val="none" w:sz="0" w:space="0" w:color="auto"/>
          <w:bar w:val="none" w:sz="0" w:color="auto"/>
        </w:pBdr>
        <w:spacing w:line="276" w:lineRule="auto"/>
        <w:rPr>
          <w:color w:val="000000"/>
          <w:u w:color="000000"/>
          <w:lang w:val="ru-RU"/>
        </w:rPr>
      </w:pPr>
      <w:r w:rsidRPr="001B74B4">
        <w:rPr>
          <w:color w:val="000000"/>
          <w:u w:color="000000"/>
          <w:lang w:val="ru-RU"/>
        </w:rPr>
        <w:t>Министр образования и науки Донецкой Народной Республики;</w:t>
      </w:r>
    </w:p>
    <w:p w:rsidR="003B6C29" w:rsidRDefault="003B6C29">
      <w:pPr>
        <w:pBdr>
          <w:top w:val="none" w:sz="0" w:space="0" w:color="auto"/>
          <w:left w:val="none" w:sz="0" w:space="0" w:color="auto"/>
          <w:bottom w:val="none" w:sz="0" w:space="0" w:color="auto"/>
          <w:right w:val="none" w:sz="0" w:space="0" w:color="auto"/>
          <w:bar w:val="none" w:sz="0" w:color="auto"/>
        </w:pBdr>
        <w:spacing w:line="276" w:lineRule="auto"/>
        <w:ind w:firstLine="567"/>
        <w:jc w:val="both"/>
        <w:rPr>
          <w:lang w:val="ru-RU"/>
        </w:rPr>
      </w:pPr>
      <w:r>
        <w:rPr>
          <w:b/>
          <w:bCs/>
          <w:lang w:val="ru-RU"/>
        </w:rPr>
        <w:t xml:space="preserve">ИГНАТЕНКО Григорий Анатольевич, </w:t>
      </w:r>
      <w:r>
        <w:rPr>
          <w:lang w:val="ru-RU"/>
        </w:rPr>
        <w:t>член-корреспондент НАМН, доктор медицинских наук, профессор,</w:t>
      </w:r>
      <w:r>
        <w:rPr>
          <w:b/>
          <w:bCs/>
          <w:lang w:val="ru-RU"/>
        </w:rPr>
        <w:t xml:space="preserve"> </w:t>
      </w:r>
      <w:r>
        <w:rPr>
          <w:lang w:val="ru-RU"/>
        </w:rPr>
        <w:t>ректор ГОО ВПО «ДОННМУ ИМ. М. ГОРЬКОГО»;</w:t>
      </w:r>
    </w:p>
    <w:p w:rsidR="003B6C29" w:rsidRDefault="003B6C29">
      <w:pPr>
        <w:pBdr>
          <w:top w:val="none" w:sz="0" w:space="0" w:color="auto"/>
          <w:left w:val="none" w:sz="0" w:space="0" w:color="auto"/>
          <w:bottom w:val="none" w:sz="0" w:space="0" w:color="auto"/>
          <w:right w:val="none" w:sz="0" w:space="0" w:color="auto"/>
          <w:bar w:val="none" w:sz="0" w:color="auto"/>
        </w:pBdr>
        <w:spacing w:line="276" w:lineRule="auto"/>
        <w:ind w:firstLine="567"/>
        <w:jc w:val="both"/>
        <w:rPr>
          <w:color w:val="222222"/>
          <w:u w:color="222222"/>
          <w:lang w:val="ru-RU"/>
        </w:rPr>
      </w:pPr>
      <w:r>
        <w:rPr>
          <w:b/>
          <w:bCs/>
          <w:lang w:val="ru-RU"/>
        </w:rPr>
        <w:t xml:space="preserve">СЕДАКОВ Игорь Евгеньевич, </w:t>
      </w:r>
      <w:r>
        <w:rPr>
          <w:lang w:val="ru-RU"/>
        </w:rPr>
        <w:t>доктор медицинских наук, профессор,</w:t>
      </w:r>
      <w:r>
        <w:rPr>
          <w:b/>
          <w:bCs/>
          <w:lang w:val="ru-RU"/>
        </w:rPr>
        <w:t xml:space="preserve"> </w:t>
      </w:r>
      <w:r>
        <w:rPr>
          <w:lang w:val="ru-RU"/>
        </w:rPr>
        <w:t>главный врач РОЦ имени профессора Г.В. Бондаря</w:t>
      </w:r>
    </w:p>
    <w:p w:rsidR="003B6C29" w:rsidRDefault="003B6C29">
      <w:pPr>
        <w:pBdr>
          <w:top w:val="none" w:sz="0" w:space="0" w:color="auto"/>
          <w:left w:val="none" w:sz="0" w:space="0" w:color="auto"/>
          <w:bottom w:val="none" w:sz="0" w:space="0" w:color="auto"/>
          <w:right w:val="none" w:sz="0" w:space="0" w:color="auto"/>
          <w:bar w:val="none" w:sz="0" w:color="auto"/>
        </w:pBdr>
        <w:jc w:val="center"/>
        <w:rPr>
          <w:color w:val="222222"/>
          <w:u w:color="222222"/>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color w:val="222222"/>
          <w:u w:color="222222"/>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Pr="00093EC2"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Pr="00093EC2"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color w:val="222222"/>
          <w:sz w:val="28"/>
          <w:szCs w:val="28"/>
          <w:u w:color="222222"/>
          <w:lang w:val="ru-RU"/>
        </w:rPr>
      </w:pPr>
      <w:r>
        <w:rPr>
          <w:b/>
          <w:bCs/>
          <w:color w:val="222222"/>
          <w:sz w:val="28"/>
          <w:szCs w:val="28"/>
          <w:u w:color="222222"/>
          <w:lang w:val="ru-RU"/>
        </w:rPr>
        <w:lastRenderedPageBreak/>
        <w:t>ОРГАНИЗАЦИОННЫЙ КОМИТЕТ КОНФЕРЕНЦИИ</w:t>
      </w:r>
    </w:p>
    <w:p w:rsidR="003B6C29" w:rsidRDefault="003B6C29">
      <w:pPr>
        <w:pBdr>
          <w:top w:val="none" w:sz="0" w:space="0" w:color="auto"/>
          <w:left w:val="none" w:sz="0" w:space="0" w:color="auto"/>
          <w:bottom w:val="none" w:sz="0" w:space="0" w:color="auto"/>
          <w:right w:val="none" w:sz="0" w:space="0" w:color="auto"/>
          <w:bar w:val="none" w:sz="0" w:color="auto"/>
        </w:pBdr>
        <w:jc w:val="center"/>
        <w:rPr>
          <w:b/>
          <w:bCs/>
          <w:color w:val="FF0000"/>
          <w:u w:color="FF0000"/>
          <w:lang w:val="ru-RU"/>
        </w:rPr>
      </w:pPr>
    </w:p>
    <w:p w:rsidR="003B6C29" w:rsidRPr="00614D8F" w:rsidRDefault="003B6C29">
      <w:pPr>
        <w:pBdr>
          <w:top w:val="none" w:sz="0" w:space="0" w:color="auto"/>
          <w:left w:val="none" w:sz="0" w:space="0" w:color="auto"/>
          <w:bottom w:val="none" w:sz="0" w:space="0" w:color="auto"/>
          <w:right w:val="none" w:sz="0" w:space="0" w:color="auto"/>
          <w:bar w:val="none" w:sz="0" w:color="auto"/>
        </w:pBdr>
        <w:ind w:firstLine="567"/>
        <w:jc w:val="both"/>
        <w:rPr>
          <w:b/>
          <w:bCs/>
          <w:lang w:val="ru-RU"/>
        </w:rPr>
      </w:pPr>
      <w:r>
        <w:rPr>
          <w:b/>
          <w:bCs/>
          <w:lang w:val="ru-RU"/>
        </w:rPr>
        <w:t xml:space="preserve">Каприн Андрей Дмитриевич – </w:t>
      </w:r>
      <w:r>
        <w:rPr>
          <w:lang w:val="ru-RU"/>
        </w:rPr>
        <w:t>академик</w:t>
      </w:r>
      <w:r w:rsidRPr="00614D8F">
        <w:rPr>
          <w:lang w:val="ru-RU"/>
        </w:rPr>
        <w:t xml:space="preserve"> РАН, </w:t>
      </w:r>
      <w:r>
        <w:rPr>
          <w:lang w:val="ru-RU"/>
        </w:rPr>
        <w:t>доктор медицинских наук, профессор, директор</w:t>
      </w:r>
      <w:r w:rsidRPr="00614D8F">
        <w:rPr>
          <w:lang w:val="ru-RU"/>
        </w:rPr>
        <w:t xml:space="preserve"> МНИОИ имени П.А. Герцена филиал</w:t>
      </w:r>
      <w:r>
        <w:rPr>
          <w:lang w:val="ru-RU"/>
        </w:rPr>
        <w:t>а</w:t>
      </w:r>
      <w:r w:rsidRPr="00614D8F">
        <w:rPr>
          <w:lang w:val="ru-RU"/>
        </w:rPr>
        <w:t xml:space="preserve"> ФГБУ «НМИЦ радиологии» Минздрава России</w:t>
      </w:r>
    </w:p>
    <w:p w:rsidR="003B6C29" w:rsidRDefault="003B6C29">
      <w:pPr>
        <w:pBdr>
          <w:top w:val="none" w:sz="0" w:space="0" w:color="auto"/>
          <w:left w:val="none" w:sz="0" w:space="0" w:color="auto"/>
          <w:bottom w:val="none" w:sz="0" w:space="0" w:color="auto"/>
          <w:right w:val="none" w:sz="0" w:space="0" w:color="auto"/>
          <w:bar w:val="none" w:sz="0" w:color="auto"/>
        </w:pBdr>
        <w:ind w:firstLine="567"/>
        <w:jc w:val="both"/>
        <w:rPr>
          <w:b/>
          <w:bCs/>
          <w:lang w:val="ru-RU"/>
        </w:rPr>
      </w:pPr>
      <w:r>
        <w:rPr>
          <w:b/>
          <w:bCs/>
          <w:lang w:val="ru-RU"/>
        </w:rPr>
        <w:t xml:space="preserve">Стилиди Иван Сократович – </w:t>
      </w:r>
      <w:r>
        <w:rPr>
          <w:lang w:val="ru-RU"/>
        </w:rPr>
        <w:t>академик</w:t>
      </w:r>
      <w:r w:rsidRPr="00614D8F">
        <w:rPr>
          <w:lang w:val="ru-RU"/>
        </w:rPr>
        <w:t xml:space="preserve"> РАН, </w:t>
      </w:r>
      <w:r>
        <w:rPr>
          <w:lang w:val="ru-RU"/>
        </w:rPr>
        <w:t xml:space="preserve">доктор медицинских наук, профессор, директор НМИЦ онкологии им Н.Н.Блохина </w:t>
      </w:r>
      <w:r w:rsidRPr="00614D8F">
        <w:rPr>
          <w:lang w:val="ru-RU"/>
        </w:rPr>
        <w:t>Минздрава России</w:t>
      </w:r>
    </w:p>
    <w:p w:rsidR="003B6C29" w:rsidRDefault="003B6C29">
      <w:pPr>
        <w:pBdr>
          <w:top w:val="none" w:sz="0" w:space="0" w:color="auto"/>
          <w:left w:val="none" w:sz="0" w:space="0" w:color="auto"/>
          <w:bottom w:val="none" w:sz="0" w:space="0" w:color="auto"/>
          <w:right w:val="none" w:sz="0" w:space="0" w:color="auto"/>
          <w:bar w:val="none" w:sz="0" w:color="auto"/>
        </w:pBdr>
        <w:ind w:firstLine="567"/>
        <w:jc w:val="both"/>
        <w:rPr>
          <w:lang w:val="ru-RU"/>
        </w:rPr>
      </w:pPr>
      <w:r>
        <w:rPr>
          <w:b/>
          <w:bCs/>
          <w:lang w:val="ru-RU"/>
        </w:rPr>
        <w:t>РЯБОВ Андрей Борисович</w:t>
      </w:r>
      <w:r w:rsidRPr="00D55625">
        <w:rPr>
          <w:b/>
          <w:bCs/>
          <w:lang w:val="ru-RU"/>
        </w:rPr>
        <w:t xml:space="preserve"> </w:t>
      </w:r>
      <w:r>
        <w:rPr>
          <w:b/>
          <w:bCs/>
          <w:lang w:val="ru-RU"/>
        </w:rPr>
        <w:t xml:space="preserve">– </w:t>
      </w:r>
      <w:r>
        <w:rPr>
          <w:lang w:val="ru-RU"/>
        </w:rPr>
        <w:t>доктор медицинских наук,</w:t>
      </w:r>
      <w:r>
        <w:rPr>
          <w:b/>
          <w:bCs/>
          <w:lang w:val="ru-RU"/>
        </w:rPr>
        <w:t xml:space="preserve"> </w:t>
      </w:r>
      <w:r>
        <w:rPr>
          <w:lang w:val="ru-RU"/>
        </w:rPr>
        <w:t>профессор,</w:t>
      </w:r>
      <w:r>
        <w:rPr>
          <w:b/>
          <w:bCs/>
          <w:lang w:val="ru-RU"/>
        </w:rPr>
        <w:t xml:space="preserve"> </w:t>
      </w:r>
      <w:r>
        <w:rPr>
          <w:lang w:val="ru-RU"/>
        </w:rPr>
        <w:t>заместитель генерального директора МНИОИ им.П.А.Герцена - филиала ФГБУ НМИЦ радиологии Минздрава России</w:t>
      </w:r>
    </w:p>
    <w:p w:rsidR="003B6C29" w:rsidRDefault="003B6C29">
      <w:pPr>
        <w:pBdr>
          <w:top w:val="none" w:sz="0" w:space="0" w:color="auto"/>
          <w:left w:val="none" w:sz="0" w:space="0" w:color="auto"/>
          <w:bottom w:val="none" w:sz="0" w:space="0" w:color="auto"/>
          <w:right w:val="none" w:sz="0" w:space="0" w:color="auto"/>
          <w:bar w:val="none" w:sz="0" w:color="auto"/>
        </w:pBdr>
        <w:spacing w:line="276" w:lineRule="auto"/>
        <w:ind w:firstLine="567"/>
        <w:jc w:val="both"/>
        <w:rPr>
          <w:color w:val="222222"/>
          <w:u w:color="222222"/>
          <w:lang w:val="ru-RU"/>
        </w:rPr>
      </w:pPr>
      <w:r>
        <w:rPr>
          <w:b/>
          <w:bCs/>
          <w:lang w:val="ru-RU"/>
        </w:rPr>
        <w:t>СЕДАКОВ Игорь Евгеньевич</w:t>
      </w:r>
      <w:r w:rsidRPr="00D55625">
        <w:rPr>
          <w:b/>
          <w:bCs/>
          <w:lang w:val="ru-RU"/>
        </w:rPr>
        <w:t xml:space="preserve"> </w:t>
      </w:r>
      <w:r>
        <w:rPr>
          <w:b/>
          <w:bCs/>
          <w:lang w:val="ru-RU"/>
        </w:rPr>
        <w:t xml:space="preserve">– </w:t>
      </w:r>
      <w:r>
        <w:rPr>
          <w:lang w:val="ru-RU"/>
        </w:rPr>
        <w:t>доктор медицинских наук, профессор,</w:t>
      </w:r>
      <w:r>
        <w:rPr>
          <w:b/>
          <w:bCs/>
          <w:lang w:val="ru-RU"/>
        </w:rPr>
        <w:t xml:space="preserve"> </w:t>
      </w:r>
      <w:r>
        <w:rPr>
          <w:lang w:val="ru-RU"/>
        </w:rPr>
        <w:t>главный врач РОЦ имени профессора Г.В. Бондаря</w:t>
      </w:r>
    </w:p>
    <w:p w:rsidR="003B6C29" w:rsidRDefault="003B6C29">
      <w:pPr>
        <w:pBdr>
          <w:top w:val="none" w:sz="0" w:space="0" w:color="auto"/>
          <w:left w:val="none" w:sz="0" w:space="0" w:color="auto"/>
          <w:bottom w:val="none" w:sz="0" w:space="0" w:color="auto"/>
          <w:right w:val="none" w:sz="0" w:space="0" w:color="auto"/>
          <w:bar w:val="none" w:sz="0" w:color="auto"/>
        </w:pBdr>
        <w:ind w:firstLine="567"/>
        <w:jc w:val="both"/>
        <w:rPr>
          <w:b/>
          <w:bCs/>
          <w:color w:val="000000"/>
          <w:u w:color="FF0000"/>
          <w:lang w:val="ru-RU"/>
        </w:rPr>
      </w:pPr>
      <w:r>
        <w:rPr>
          <w:b/>
          <w:bCs/>
          <w:lang w:val="ru-RU"/>
        </w:rPr>
        <w:t>ИЩЕНКО Роман Викторович</w:t>
      </w:r>
      <w:r w:rsidRPr="00D55625">
        <w:rPr>
          <w:b/>
          <w:bCs/>
          <w:lang w:val="ru-RU"/>
        </w:rPr>
        <w:t xml:space="preserve"> </w:t>
      </w:r>
      <w:r>
        <w:rPr>
          <w:b/>
          <w:bCs/>
          <w:lang w:val="ru-RU"/>
        </w:rPr>
        <w:t>–</w:t>
      </w:r>
      <w:r w:rsidRPr="00B24B7B">
        <w:rPr>
          <w:b/>
          <w:bCs/>
          <w:lang w:val="ru-RU"/>
        </w:rPr>
        <w:t xml:space="preserve"> </w:t>
      </w:r>
      <w:r w:rsidRPr="00B24B7B">
        <w:rPr>
          <w:lang w:val="ru-RU"/>
        </w:rPr>
        <w:t>доктор</w:t>
      </w:r>
      <w:r w:rsidRPr="00B24B7B">
        <w:rPr>
          <w:b/>
          <w:bCs/>
          <w:lang w:val="ru-RU"/>
        </w:rPr>
        <w:t xml:space="preserve"> </w:t>
      </w:r>
      <w:r w:rsidRPr="00B24B7B">
        <w:rPr>
          <w:lang w:val="ru-RU"/>
        </w:rPr>
        <w:t>медицинских наук, профессор кафедры хирургии Академии последипломного образования ФМБА России, заместитель главного врача по хирургической помощи  ФГБУ ФНКЦ ФМБА России</w:t>
      </w:r>
    </w:p>
    <w:p w:rsidR="003B6C29" w:rsidRPr="00D55625" w:rsidRDefault="003B6C29" w:rsidP="00D55625">
      <w:pPr>
        <w:pBdr>
          <w:top w:val="none" w:sz="0" w:space="0" w:color="auto"/>
          <w:left w:val="none" w:sz="0" w:space="0" w:color="auto"/>
          <w:bottom w:val="none" w:sz="0" w:space="0" w:color="auto"/>
          <w:right w:val="none" w:sz="0" w:space="0" w:color="auto"/>
          <w:bar w:val="none" w:sz="0" w:color="auto"/>
        </w:pBdr>
        <w:ind w:left="82" w:right="148"/>
        <w:jc w:val="both"/>
        <w:rPr>
          <w:lang w:val="ru-RU"/>
        </w:rPr>
      </w:pPr>
      <w:r>
        <w:rPr>
          <w:b/>
          <w:bCs/>
          <w:color w:val="000000"/>
          <w:u w:color="FF0000"/>
          <w:lang w:val="ru-RU"/>
        </w:rPr>
        <w:t xml:space="preserve">       НИКУЛИН Максим Петрович</w:t>
      </w:r>
      <w:r w:rsidRPr="00D55625">
        <w:rPr>
          <w:b/>
          <w:bCs/>
          <w:color w:val="000000"/>
          <w:u w:color="FF0000"/>
          <w:lang w:val="ru-RU"/>
        </w:rPr>
        <w:t xml:space="preserve"> </w:t>
      </w:r>
      <w:r>
        <w:rPr>
          <w:b/>
          <w:bCs/>
          <w:lang w:val="ru-RU"/>
        </w:rPr>
        <w:t>–</w:t>
      </w:r>
      <w:r>
        <w:rPr>
          <w:shd w:val="clear" w:color="auto" w:fill="FFFFFF"/>
          <w:lang w:val="ru-RU"/>
        </w:rPr>
        <w:t xml:space="preserve"> кандидат медицинских наук, доцент кафедры онкологии МГМСУ им.А.И.Евдокимова, старший научный сотрудник абдоминального отделения </w:t>
      </w:r>
      <w:r>
        <w:rPr>
          <w:lang w:val="ru-RU"/>
        </w:rPr>
        <w:t>ФГБУ «НМИЦ онкологии им Н.Н.Блохина» Минздрава России</w:t>
      </w:r>
    </w:p>
    <w:p w:rsidR="003B6C29" w:rsidRDefault="003B6C29">
      <w:pPr>
        <w:pBdr>
          <w:top w:val="none" w:sz="0" w:space="0" w:color="auto"/>
          <w:left w:val="none" w:sz="0" w:space="0" w:color="auto"/>
          <w:bottom w:val="none" w:sz="0" w:space="0" w:color="auto"/>
          <w:right w:val="none" w:sz="0" w:space="0" w:color="auto"/>
          <w:bar w:val="none" w:sz="0" w:color="auto"/>
        </w:pBdr>
        <w:ind w:left="82" w:right="148"/>
        <w:jc w:val="both"/>
        <w:rPr>
          <w:lang w:val="ru-RU"/>
        </w:rPr>
      </w:pPr>
      <w:r>
        <w:rPr>
          <w:b/>
          <w:bCs/>
          <w:color w:val="000000"/>
          <w:u w:color="000000"/>
          <w:lang w:val="ru-RU"/>
        </w:rPr>
        <w:t xml:space="preserve">        ГАМАЮНОВ Сергей Викторович</w:t>
      </w:r>
      <w:r w:rsidRPr="00D55625">
        <w:rPr>
          <w:b/>
          <w:bCs/>
          <w:color w:val="000000"/>
          <w:u w:color="000000"/>
          <w:lang w:val="ru-RU"/>
        </w:rPr>
        <w:t xml:space="preserve"> </w:t>
      </w:r>
      <w:r>
        <w:rPr>
          <w:b/>
          <w:bCs/>
          <w:lang w:val="ru-RU"/>
        </w:rPr>
        <w:t>–</w:t>
      </w:r>
      <w:r>
        <w:rPr>
          <w:b/>
          <w:bCs/>
          <w:color w:val="000000"/>
          <w:u w:color="000000"/>
          <w:lang w:val="ru-RU"/>
        </w:rPr>
        <w:t xml:space="preserve"> </w:t>
      </w:r>
      <w:r>
        <w:rPr>
          <w:color w:val="000000"/>
          <w:u w:color="000000"/>
          <w:lang w:val="ru-RU"/>
        </w:rPr>
        <w:t>кандидат медицинских наук,</w:t>
      </w:r>
      <w:r>
        <w:rPr>
          <w:b/>
          <w:bCs/>
          <w:color w:val="000000"/>
          <w:u w:color="000000"/>
          <w:lang w:val="ru-RU"/>
        </w:rPr>
        <w:t xml:space="preserve"> </w:t>
      </w:r>
      <w:r>
        <w:rPr>
          <w:color w:val="000000"/>
          <w:u w:color="000000"/>
          <w:shd w:val="clear" w:color="auto" w:fill="FFFFFF"/>
          <w:lang w:val="ru-RU"/>
        </w:rPr>
        <w:t>главный врач ГБУЗ НО «Нижегородский областной клинический онкологический диспансер»</w:t>
      </w: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Pr="003B61E4"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Pr="003B61E4"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Pr="003B61E4"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Pr="003B61E4"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Pr="003B61E4"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Pr="003B61E4"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pPr>
        <w:pBdr>
          <w:top w:val="none" w:sz="0" w:space="0" w:color="auto"/>
          <w:left w:val="none" w:sz="0" w:space="0" w:color="auto"/>
          <w:bottom w:val="none" w:sz="0" w:space="0" w:color="auto"/>
          <w:right w:val="none" w:sz="0" w:space="0" w:color="auto"/>
          <w:bar w:val="none" w:sz="0" w:color="auto"/>
        </w:pBdr>
        <w:ind w:left="82" w:right="148" w:firstLine="626"/>
        <w:jc w:val="both"/>
        <w:rPr>
          <w:sz w:val="28"/>
          <w:szCs w:val="28"/>
          <w:lang w:val="ru-RU"/>
        </w:rPr>
      </w:pPr>
    </w:p>
    <w:p w:rsidR="003B6C29" w:rsidRDefault="003B6C29" w:rsidP="00D41F64">
      <w:pPr>
        <w:pBdr>
          <w:top w:val="none" w:sz="0" w:space="0" w:color="auto"/>
          <w:left w:val="none" w:sz="0" w:space="0" w:color="auto"/>
          <w:bottom w:val="none" w:sz="0" w:space="0" w:color="auto"/>
          <w:right w:val="none" w:sz="0" w:space="0" w:color="auto"/>
          <w:bar w:val="none" w:sz="0" w:color="auto"/>
        </w:pBdr>
        <w:rPr>
          <w:b/>
          <w:bCs/>
          <w:sz w:val="36"/>
          <w:szCs w:val="36"/>
          <w:u w:val="single"/>
          <w:lang w:val="ru-RU"/>
        </w:rPr>
      </w:pPr>
    </w:p>
    <w:p w:rsidR="003B6C29" w:rsidRDefault="003B6C29" w:rsidP="00EB2F85">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r>
        <w:rPr>
          <w:b/>
          <w:bCs/>
          <w:sz w:val="36"/>
          <w:szCs w:val="36"/>
          <w:u w:val="single"/>
          <w:lang w:val="ru-RU"/>
        </w:rPr>
        <w:lastRenderedPageBreak/>
        <w:t>ПРОГРАММА КОНФЕРЕНЦИИ</w:t>
      </w:r>
    </w:p>
    <w:p w:rsidR="003B6C29" w:rsidRPr="004B5C4C" w:rsidRDefault="003B6C29">
      <w:pPr>
        <w:pBdr>
          <w:top w:val="none" w:sz="0" w:space="0" w:color="auto"/>
          <w:left w:val="none" w:sz="0" w:space="0" w:color="auto"/>
          <w:bottom w:val="none" w:sz="0" w:space="0" w:color="auto"/>
          <w:right w:val="none" w:sz="0" w:space="0" w:color="auto"/>
          <w:bar w:val="none" w:sz="0" w:color="auto"/>
        </w:pBdr>
        <w:jc w:val="center"/>
        <w:rPr>
          <w:b/>
          <w:bCs/>
          <w:color w:val="auto"/>
          <w:sz w:val="36"/>
          <w:szCs w:val="36"/>
          <w:u w:val="single"/>
          <w:lang w:val="ru-RU"/>
        </w:rPr>
      </w:pPr>
    </w:p>
    <w:p w:rsidR="003B6C29" w:rsidRPr="004B5C4C" w:rsidRDefault="003B6C29" w:rsidP="004B5C4C">
      <w:pPr>
        <w:pBdr>
          <w:top w:val="none" w:sz="0" w:space="0" w:color="auto"/>
          <w:left w:val="none" w:sz="0" w:space="0" w:color="auto"/>
          <w:bottom w:val="none" w:sz="0" w:space="0" w:color="auto"/>
          <w:right w:val="none" w:sz="0" w:space="0" w:color="auto"/>
          <w:bar w:val="none" w:sz="0" w:color="auto"/>
        </w:pBdr>
        <w:rPr>
          <w:b/>
          <w:bCs/>
          <w:color w:val="auto"/>
          <w:sz w:val="36"/>
          <w:szCs w:val="36"/>
          <w:u w:val="single"/>
          <w:lang w:val="ru-RU"/>
        </w:rPr>
      </w:pPr>
      <w:r>
        <w:rPr>
          <w:color w:val="auto"/>
          <w:sz w:val="30"/>
          <w:szCs w:val="30"/>
          <w:lang w:val="ru-RU"/>
        </w:rPr>
        <w:t xml:space="preserve">- </w:t>
      </w:r>
      <w:r w:rsidRPr="004B5C4C">
        <w:rPr>
          <w:color w:val="auto"/>
          <w:sz w:val="30"/>
          <w:szCs w:val="30"/>
          <w:lang w:val="ru-RU"/>
        </w:rPr>
        <w:t>Детская онкология</w:t>
      </w:r>
      <w:r w:rsidRPr="004B5C4C">
        <w:rPr>
          <w:rStyle w:val="apple-converted-space"/>
          <w:color w:val="auto"/>
          <w:sz w:val="30"/>
          <w:szCs w:val="30"/>
        </w:rPr>
        <w:t> </w:t>
      </w:r>
      <w:r w:rsidRPr="004B5C4C">
        <w:rPr>
          <w:color w:val="auto"/>
          <w:sz w:val="30"/>
          <w:szCs w:val="30"/>
          <w:lang w:val="ru-RU"/>
        </w:rPr>
        <w:br/>
        <w:t>- Кардиоонкология</w:t>
      </w:r>
      <w:r w:rsidRPr="004B5C4C">
        <w:rPr>
          <w:rStyle w:val="apple-converted-space"/>
          <w:color w:val="auto"/>
          <w:sz w:val="30"/>
          <w:szCs w:val="30"/>
        </w:rPr>
        <w:t> </w:t>
      </w:r>
      <w:r w:rsidRPr="004B5C4C">
        <w:rPr>
          <w:color w:val="auto"/>
          <w:sz w:val="30"/>
          <w:szCs w:val="30"/>
          <w:lang w:val="ru-RU"/>
        </w:rPr>
        <w:br/>
        <w:t>- Колоректальный рак</w:t>
      </w:r>
      <w:r w:rsidRPr="004B5C4C">
        <w:rPr>
          <w:rStyle w:val="apple-converted-space"/>
          <w:color w:val="auto"/>
          <w:sz w:val="30"/>
          <w:szCs w:val="30"/>
        </w:rPr>
        <w:t> </w:t>
      </w:r>
      <w:r w:rsidRPr="004B5C4C">
        <w:rPr>
          <w:color w:val="auto"/>
          <w:sz w:val="30"/>
          <w:szCs w:val="30"/>
          <w:lang w:val="ru-RU"/>
        </w:rPr>
        <w:br/>
        <w:t>- Лучевые методы диагностики в онкологии</w:t>
      </w:r>
      <w:r w:rsidRPr="004B5C4C">
        <w:rPr>
          <w:rStyle w:val="apple-converted-space"/>
          <w:color w:val="auto"/>
          <w:sz w:val="30"/>
          <w:szCs w:val="30"/>
        </w:rPr>
        <w:t> </w:t>
      </w:r>
      <w:r w:rsidRPr="004B5C4C">
        <w:rPr>
          <w:color w:val="auto"/>
          <w:sz w:val="30"/>
          <w:szCs w:val="30"/>
          <w:lang w:val="ru-RU"/>
        </w:rPr>
        <w:br/>
        <w:t>- Меланома и рак кожи</w:t>
      </w:r>
      <w:r w:rsidRPr="004B5C4C">
        <w:rPr>
          <w:rStyle w:val="apple-converted-space"/>
          <w:color w:val="auto"/>
          <w:sz w:val="30"/>
          <w:szCs w:val="30"/>
        </w:rPr>
        <w:t> </w:t>
      </w:r>
      <w:r w:rsidRPr="004B5C4C">
        <w:rPr>
          <w:color w:val="auto"/>
          <w:sz w:val="30"/>
          <w:szCs w:val="30"/>
          <w:lang w:val="ru-RU"/>
        </w:rPr>
        <w:br/>
        <w:t>- Нейроонкология</w:t>
      </w:r>
      <w:r w:rsidRPr="004B5C4C">
        <w:rPr>
          <w:rStyle w:val="apple-converted-space"/>
          <w:color w:val="auto"/>
          <w:sz w:val="30"/>
          <w:szCs w:val="30"/>
        </w:rPr>
        <w:t> </w:t>
      </w:r>
      <w:r w:rsidRPr="004B5C4C">
        <w:rPr>
          <w:color w:val="auto"/>
          <w:sz w:val="30"/>
          <w:szCs w:val="30"/>
          <w:lang w:val="ru-RU"/>
        </w:rPr>
        <w:br/>
        <w:t>- Нормативные вопросы ядерной и радиационной медицины</w:t>
      </w:r>
      <w:r w:rsidRPr="004B5C4C">
        <w:rPr>
          <w:rStyle w:val="apple-converted-space"/>
          <w:color w:val="auto"/>
          <w:sz w:val="30"/>
          <w:szCs w:val="30"/>
        </w:rPr>
        <w:t> </w:t>
      </w:r>
      <w:r w:rsidRPr="004B5C4C">
        <w:rPr>
          <w:color w:val="auto"/>
          <w:sz w:val="30"/>
          <w:szCs w:val="30"/>
          <w:lang w:val="ru-RU"/>
        </w:rPr>
        <w:br/>
        <w:t>- Образовательные программы в онкологии</w:t>
      </w:r>
      <w:r w:rsidRPr="004B5C4C">
        <w:rPr>
          <w:rStyle w:val="apple-converted-space"/>
          <w:color w:val="auto"/>
          <w:sz w:val="30"/>
          <w:szCs w:val="30"/>
        </w:rPr>
        <w:t> </w:t>
      </w:r>
      <w:r w:rsidRPr="004B5C4C">
        <w:rPr>
          <w:color w:val="auto"/>
          <w:sz w:val="30"/>
          <w:szCs w:val="30"/>
          <w:lang w:val="ru-RU"/>
        </w:rPr>
        <w:br/>
        <w:t>- Онкогематология</w:t>
      </w:r>
      <w:r w:rsidRPr="004B5C4C">
        <w:rPr>
          <w:rStyle w:val="apple-converted-space"/>
          <w:color w:val="auto"/>
          <w:sz w:val="30"/>
          <w:szCs w:val="30"/>
        </w:rPr>
        <w:t> </w:t>
      </w:r>
      <w:r w:rsidRPr="004B5C4C">
        <w:rPr>
          <w:color w:val="auto"/>
          <w:sz w:val="30"/>
          <w:szCs w:val="30"/>
          <w:lang w:val="ru-RU"/>
        </w:rPr>
        <w:br/>
        <w:t>- Онкогинекология</w:t>
      </w:r>
      <w:r w:rsidRPr="004B5C4C">
        <w:rPr>
          <w:rStyle w:val="apple-converted-space"/>
          <w:color w:val="auto"/>
          <w:sz w:val="30"/>
          <w:szCs w:val="30"/>
        </w:rPr>
        <w:t> </w:t>
      </w:r>
      <w:r w:rsidRPr="004B5C4C">
        <w:rPr>
          <w:color w:val="auto"/>
          <w:sz w:val="30"/>
          <w:szCs w:val="30"/>
          <w:lang w:val="ru-RU"/>
        </w:rPr>
        <w:br/>
        <w:t>- Онкомаммология</w:t>
      </w:r>
      <w:r w:rsidRPr="004B5C4C">
        <w:rPr>
          <w:rStyle w:val="apple-converted-space"/>
          <w:color w:val="auto"/>
          <w:sz w:val="30"/>
          <w:szCs w:val="30"/>
        </w:rPr>
        <w:t> </w:t>
      </w:r>
      <w:r w:rsidRPr="004B5C4C">
        <w:rPr>
          <w:color w:val="auto"/>
          <w:sz w:val="30"/>
          <w:szCs w:val="30"/>
          <w:lang w:val="ru-RU"/>
        </w:rPr>
        <w:br/>
        <w:t>- Онкопсихология</w:t>
      </w:r>
      <w:r w:rsidRPr="004B5C4C">
        <w:rPr>
          <w:rStyle w:val="apple-converted-space"/>
          <w:color w:val="auto"/>
          <w:sz w:val="30"/>
          <w:szCs w:val="30"/>
        </w:rPr>
        <w:t> </w:t>
      </w:r>
      <w:r w:rsidRPr="004B5C4C">
        <w:rPr>
          <w:color w:val="auto"/>
          <w:sz w:val="30"/>
          <w:szCs w:val="30"/>
          <w:lang w:val="ru-RU"/>
        </w:rPr>
        <w:br/>
        <w:t>- Онкоурология</w:t>
      </w:r>
      <w:r w:rsidRPr="004B5C4C">
        <w:rPr>
          <w:rStyle w:val="apple-converted-space"/>
          <w:color w:val="auto"/>
          <w:sz w:val="30"/>
          <w:szCs w:val="30"/>
        </w:rPr>
        <w:t> </w:t>
      </w:r>
      <w:r w:rsidRPr="004B5C4C">
        <w:rPr>
          <w:color w:val="auto"/>
          <w:sz w:val="30"/>
          <w:szCs w:val="30"/>
          <w:lang w:val="ru-RU"/>
        </w:rPr>
        <w:br/>
        <w:t>- Опухоли билиопанкреатодуоденальной зоны</w:t>
      </w:r>
      <w:r w:rsidRPr="004B5C4C">
        <w:rPr>
          <w:color w:val="auto"/>
          <w:sz w:val="30"/>
          <w:szCs w:val="30"/>
          <w:lang w:val="ru-RU"/>
        </w:rPr>
        <w:br/>
        <w:t>- Первичный и метастатический рак печени</w:t>
      </w:r>
      <w:r w:rsidRPr="004B5C4C">
        <w:rPr>
          <w:rStyle w:val="apple-converted-space"/>
          <w:color w:val="auto"/>
          <w:sz w:val="30"/>
          <w:szCs w:val="30"/>
        </w:rPr>
        <w:t> </w:t>
      </w:r>
      <w:r w:rsidRPr="004B5C4C">
        <w:rPr>
          <w:color w:val="auto"/>
          <w:sz w:val="30"/>
          <w:szCs w:val="30"/>
          <w:lang w:val="ru-RU"/>
        </w:rPr>
        <w:br/>
        <w:t>- Опухоли головы и шеи</w:t>
      </w:r>
      <w:r w:rsidRPr="004B5C4C">
        <w:rPr>
          <w:rStyle w:val="apple-converted-space"/>
          <w:color w:val="auto"/>
          <w:sz w:val="30"/>
          <w:szCs w:val="30"/>
        </w:rPr>
        <w:t> </w:t>
      </w:r>
      <w:r w:rsidRPr="004B5C4C">
        <w:rPr>
          <w:color w:val="auto"/>
          <w:sz w:val="30"/>
          <w:szCs w:val="30"/>
          <w:lang w:val="ru-RU"/>
        </w:rPr>
        <w:br/>
        <w:t>- Опухоли костей и мягких тканей</w:t>
      </w:r>
      <w:r w:rsidRPr="004B5C4C">
        <w:rPr>
          <w:rStyle w:val="apple-converted-space"/>
          <w:color w:val="auto"/>
          <w:sz w:val="30"/>
          <w:szCs w:val="30"/>
        </w:rPr>
        <w:t> </w:t>
      </w:r>
      <w:r w:rsidRPr="004B5C4C">
        <w:rPr>
          <w:color w:val="auto"/>
          <w:sz w:val="30"/>
          <w:szCs w:val="30"/>
          <w:lang w:val="ru-RU"/>
        </w:rPr>
        <w:br/>
        <w:t>- Организационные вопросы в онкологии</w:t>
      </w:r>
      <w:r w:rsidRPr="004B5C4C">
        <w:rPr>
          <w:rStyle w:val="apple-converted-space"/>
          <w:color w:val="auto"/>
          <w:sz w:val="30"/>
          <w:szCs w:val="30"/>
        </w:rPr>
        <w:t> </w:t>
      </w:r>
      <w:r w:rsidRPr="004B5C4C">
        <w:rPr>
          <w:color w:val="auto"/>
          <w:sz w:val="30"/>
          <w:szCs w:val="30"/>
          <w:lang w:val="ru-RU"/>
        </w:rPr>
        <w:br/>
        <w:t xml:space="preserve">- Организационные вопросы работы онкологической службы в условиях </w:t>
      </w:r>
      <w:r w:rsidRPr="004B5C4C">
        <w:rPr>
          <w:color w:val="auto"/>
          <w:sz w:val="30"/>
          <w:szCs w:val="30"/>
        </w:rPr>
        <w:t>Covid</w:t>
      </w:r>
      <w:r w:rsidRPr="004B5C4C">
        <w:rPr>
          <w:color w:val="auto"/>
          <w:sz w:val="30"/>
          <w:szCs w:val="30"/>
          <w:lang w:val="ru-RU"/>
        </w:rPr>
        <w:t>-19</w:t>
      </w:r>
      <w:r w:rsidRPr="004B5C4C">
        <w:rPr>
          <w:rStyle w:val="apple-converted-space"/>
          <w:color w:val="auto"/>
          <w:sz w:val="30"/>
          <w:szCs w:val="30"/>
        </w:rPr>
        <w:t> </w:t>
      </w:r>
      <w:r w:rsidRPr="004B5C4C">
        <w:rPr>
          <w:color w:val="auto"/>
          <w:sz w:val="30"/>
          <w:szCs w:val="30"/>
          <w:lang w:val="ru-RU"/>
        </w:rPr>
        <w:br/>
        <w:t>- Паллиативная помощь</w:t>
      </w:r>
      <w:r w:rsidRPr="004B5C4C">
        <w:rPr>
          <w:rStyle w:val="apple-converted-space"/>
          <w:color w:val="auto"/>
          <w:sz w:val="30"/>
          <w:szCs w:val="30"/>
        </w:rPr>
        <w:t> </w:t>
      </w:r>
      <w:r w:rsidRPr="004B5C4C">
        <w:rPr>
          <w:color w:val="auto"/>
          <w:sz w:val="30"/>
          <w:szCs w:val="30"/>
          <w:lang w:val="ru-RU"/>
        </w:rPr>
        <w:br/>
        <w:t>- Рак желудка: актуальные вопросы диагностики и лечения</w:t>
      </w:r>
      <w:r w:rsidRPr="004B5C4C">
        <w:rPr>
          <w:rStyle w:val="apple-converted-space"/>
          <w:color w:val="auto"/>
          <w:sz w:val="30"/>
          <w:szCs w:val="30"/>
        </w:rPr>
        <w:t> </w:t>
      </w:r>
      <w:r w:rsidRPr="004B5C4C">
        <w:rPr>
          <w:color w:val="auto"/>
          <w:sz w:val="30"/>
          <w:szCs w:val="30"/>
          <w:lang w:val="ru-RU"/>
        </w:rPr>
        <w:br/>
        <w:t>- Реабилитация в онкологии</w:t>
      </w:r>
      <w:r w:rsidRPr="004B5C4C">
        <w:rPr>
          <w:rStyle w:val="apple-converted-space"/>
          <w:color w:val="auto"/>
          <w:sz w:val="30"/>
          <w:szCs w:val="30"/>
        </w:rPr>
        <w:t> </w:t>
      </w:r>
      <w:r w:rsidRPr="004B5C4C">
        <w:rPr>
          <w:color w:val="auto"/>
          <w:sz w:val="30"/>
          <w:szCs w:val="30"/>
          <w:lang w:val="ru-RU"/>
        </w:rPr>
        <w:br/>
        <w:t>- Сестринское дело</w:t>
      </w:r>
      <w:r w:rsidRPr="004B5C4C">
        <w:rPr>
          <w:rStyle w:val="apple-converted-space"/>
          <w:color w:val="auto"/>
          <w:sz w:val="30"/>
          <w:szCs w:val="30"/>
        </w:rPr>
        <w:t> </w:t>
      </w:r>
      <w:r w:rsidRPr="004B5C4C">
        <w:rPr>
          <w:color w:val="auto"/>
          <w:sz w:val="30"/>
          <w:szCs w:val="30"/>
          <w:lang w:val="ru-RU"/>
        </w:rPr>
        <w:br/>
        <w:t>- Скрининг, ранняя диагностика, профилактика в онкологии</w:t>
      </w:r>
      <w:r w:rsidRPr="004B5C4C">
        <w:rPr>
          <w:rStyle w:val="apple-converted-space"/>
          <w:color w:val="auto"/>
          <w:sz w:val="30"/>
          <w:szCs w:val="30"/>
        </w:rPr>
        <w:t> </w:t>
      </w:r>
      <w:r w:rsidRPr="004B5C4C">
        <w:rPr>
          <w:color w:val="auto"/>
          <w:sz w:val="30"/>
          <w:szCs w:val="30"/>
          <w:lang w:val="ru-RU"/>
        </w:rPr>
        <w:br/>
        <w:t>- Современные вопросы патоморфологии</w:t>
      </w:r>
      <w:r w:rsidRPr="004B5C4C">
        <w:rPr>
          <w:rStyle w:val="apple-converted-space"/>
          <w:color w:val="auto"/>
          <w:sz w:val="30"/>
          <w:szCs w:val="30"/>
        </w:rPr>
        <w:t> </w:t>
      </w:r>
      <w:r w:rsidRPr="004B5C4C">
        <w:rPr>
          <w:color w:val="auto"/>
          <w:sz w:val="30"/>
          <w:szCs w:val="30"/>
          <w:lang w:val="ru-RU"/>
        </w:rPr>
        <w:br/>
        <w:t>- Современные подходы в торакальной онкологии</w:t>
      </w:r>
      <w:r w:rsidRPr="004B5C4C">
        <w:rPr>
          <w:rStyle w:val="apple-converted-space"/>
          <w:color w:val="auto"/>
          <w:sz w:val="30"/>
          <w:szCs w:val="30"/>
        </w:rPr>
        <w:t> </w:t>
      </w:r>
      <w:r w:rsidRPr="004B5C4C">
        <w:rPr>
          <w:color w:val="auto"/>
          <w:sz w:val="30"/>
          <w:szCs w:val="30"/>
          <w:lang w:val="ru-RU"/>
        </w:rPr>
        <w:br/>
        <w:t>- Телемедицина и Информационные технологии в онкологии</w:t>
      </w:r>
      <w:r w:rsidRPr="004B5C4C">
        <w:rPr>
          <w:color w:val="auto"/>
          <w:sz w:val="30"/>
          <w:szCs w:val="30"/>
          <w:lang w:val="ru-RU"/>
        </w:rPr>
        <w:br/>
        <w:t>- Экспериментальная онкология</w:t>
      </w:r>
      <w:r w:rsidRPr="004B5C4C">
        <w:rPr>
          <w:rStyle w:val="apple-converted-space"/>
          <w:color w:val="auto"/>
          <w:sz w:val="30"/>
          <w:szCs w:val="30"/>
        </w:rPr>
        <w:t> </w:t>
      </w:r>
      <w:r w:rsidRPr="004B5C4C">
        <w:rPr>
          <w:color w:val="auto"/>
          <w:sz w:val="30"/>
          <w:szCs w:val="30"/>
          <w:lang w:val="ru-RU"/>
        </w:rPr>
        <w:br/>
        <w:t>- Эндоваскулярная хирургия</w:t>
      </w:r>
      <w:r w:rsidRPr="004B5C4C">
        <w:rPr>
          <w:rStyle w:val="apple-converted-space"/>
          <w:color w:val="auto"/>
          <w:sz w:val="30"/>
          <w:szCs w:val="30"/>
        </w:rPr>
        <w:t> </w:t>
      </w:r>
      <w:r w:rsidRPr="004B5C4C">
        <w:rPr>
          <w:color w:val="auto"/>
          <w:sz w:val="30"/>
          <w:szCs w:val="30"/>
          <w:lang w:val="ru-RU"/>
        </w:rPr>
        <w:br/>
        <w:t>- Эндоскопические технологии в онкологии</w:t>
      </w:r>
      <w:r w:rsidRPr="004B5C4C">
        <w:rPr>
          <w:rStyle w:val="apple-converted-space"/>
          <w:color w:val="auto"/>
          <w:sz w:val="30"/>
          <w:szCs w:val="30"/>
        </w:rPr>
        <w:t> </w:t>
      </w:r>
      <w:r w:rsidRPr="004B5C4C">
        <w:rPr>
          <w:color w:val="auto"/>
          <w:sz w:val="30"/>
          <w:szCs w:val="30"/>
          <w:lang w:val="ru-RU"/>
        </w:rPr>
        <w:br/>
        <w:t>- Ядерная и радиационная медицина</w:t>
      </w: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rsidP="004B5C4C">
      <w:pPr>
        <w:pBdr>
          <w:top w:val="none" w:sz="0" w:space="0" w:color="auto"/>
          <w:left w:val="none" w:sz="0" w:space="0" w:color="auto"/>
          <w:bottom w:val="none" w:sz="0" w:space="0" w:color="auto"/>
          <w:right w:val="none" w:sz="0" w:space="0" w:color="auto"/>
          <w:bar w:val="none" w:sz="0" w:color="auto"/>
        </w:pBdr>
        <w:rPr>
          <w:b/>
          <w:bCs/>
          <w:sz w:val="36"/>
          <w:szCs w:val="36"/>
          <w:u w:val="single"/>
          <w:lang w:val="ru-RU"/>
        </w:rPr>
      </w:pP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bCs/>
          <w:sz w:val="28"/>
          <w:szCs w:val="28"/>
          <w:lang w:val="ru-RU"/>
        </w:rPr>
      </w:pP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bCs/>
          <w:sz w:val="28"/>
          <w:szCs w:val="28"/>
          <w:lang w:val="ru-RU"/>
        </w:rPr>
      </w:pPr>
    </w:p>
    <w:p w:rsidR="003B6C29" w:rsidRPr="004B5C4C" w:rsidRDefault="003B6C29" w:rsidP="004B5C4C">
      <w:pPr>
        <w:pBdr>
          <w:top w:val="none" w:sz="0" w:space="0" w:color="auto"/>
          <w:left w:val="none" w:sz="0" w:space="0" w:color="auto"/>
          <w:bottom w:val="none" w:sz="0" w:space="0" w:color="auto"/>
          <w:right w:val="none" w:sz="0" w:space="0" w:color="auto"/>
          <w:bar w:val="none" w:sz="0" w:color="auto"/>
        </w:pBdr>
        <w:jc w:val="both"/>
        <w:rPr>
          <w:bCs/>
          <w:sz w:val="28"/>
          <w:szCs w:val="28"/>
          <w:lang w:val="ru-RU"/>
        </w:rPr>
      </w:pPr>
    </w:p>
    <w:p w:rsidR="003B6C29" w:rsidRPr="00EB2F85" w:rsidRDefault="003B6C29" w:rsidP="004B5C4C">
      <w:pPr>
        <w:pBdr>
          <w:top w:val="none" w:sz="0" w:space="0" w:color="auto"/>
          <w:left w:val="none" w:sz="0" w:space="0" w:color="auto"/>
          <w:bottom w:val="none" w:sz="0" w:space="0" w:color="auto"/>
          <w:right w:val="none" w:sz="0" w:space="0" w:color="auto"/>
          <w:bar w:val="none" w:sz="0" w:color="auto"/>
        </w:pBdr>
        <w:jc w:val="both"/>
        <w:rPr>
          <w:b/>
          <w:color w:val="000000"/>
          <w:sz w:val="28"/>
          <w:szCs w:val="28"/>
          <w:u w:color="000000"/>
          <w:lang w:val="ru-RU"/>
        </w:rPr>
      </w:pPr>
      <w:r w:rsidRPr="00EB2F85">
        <w:rPr>
          <w:b/>
          <w:color w:val="000000"/>
          <w:sz w:val="28"/>
          <w:szCs w:val="28"/>
          <w:u w:color="000000"/>
          <w:lang w:val="ru-RU"/>
        </w:rPr>
        <w:t>Программа конференции предусматривает следующие формы участия:</w:t>
      </w:r>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Default="00060C10"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w:t>
      </w:r>
      <w:r w:rsidR="003B6C29" w:rsidRPr="00EB2F85">
        <w:rPr>
          <w:color w:val="000000"/>
          <w:sz w:val="28"/>
          <w:szCs w:val="28"/>
          <w:u w:color="000000"/>
          <w:lang w:val="ru-RU"/>
        </w:rPr>
        <w:t xml:space="preserve"> </w:t>
      </w:r>
      <w:r w:rsidR="003B6C29">
        <w:rPr>
          <w:color w:val="000000"/>
          <w:sz w:val="28"/>
          <w:szCs w:val="28"/>
          <w:u w:color="000000"/>
        </w:rPr>
        <w:t>Online</w:t>
      </w:r>
      <w:r w:rsidR="003B6C29" w:rsidRPr="00EB2F85">
        <w:rPr>
          <w:color w:val="000000"/>
          <w:sz w:val="28"/>
          <w:szCs w:val="28"/>
          <w:u w:color="000000"/>
          <w:lang w:val="ru-RU"/>
        </w:rPr>
        <w:t>-</w:t>
      </w:r>
      <w:r w:rsidR="003B6C29" w:rsidRPr="00463598">
        <w:rPr>
          <w:color w:val="000000"/>
          <w:sz w:val="28"/>
          <w:szCs w:val="28"/>
          <w:u w:color="000000"/>
          <w:lang w:val="ru-RU"/>
        </w:rPr>
        <w:t xml:space="preserve"> участие с устным докладом и публикацией </w:t>
      </w:r>
      <w:r>
        <w:rPr>
          <w:color w:val="000000"/>
          <w:sz w:val="28"/>
          <w:szCs w:val="28"/>
          <w:u w:color="000000"/>
          <w:lang w:val="ru-RU"/>
        </w:rPr>
        <w:t>тезисов</w:t>
      </w: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 заочно</w:t>
      </w:r>
      <w:r w:rsidR="00060C10">
        <w:rPr>
          <w:color w:val="000000"/>
          <w:sz w:val="28"/>
          <w:szCs w:val="28"/>
          <w:u w:color="000000"/>
          <w:lang w:val="ru-RU"/>
        </w:rPr>
        <w:t>е участие с публикацией тезисов</w:t>
      </w:r>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Pr="00EB2F85"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Для подачи тезисов и участия в конференции необходимо в срок</w:t>
      </w:r>
      <w:r w:rsidR="00B620D4">
        <w:rPr>
          <w:color w:val="000000"/>
          <w:sz w:val="28"/>
          <w:szCs w:val="28"/>
          <w:u w:color="000000"/>
          <w:lang w:val="ru-RU"/>
        </w:rPr>
        <w:t xml:space="preserve"> </w:t>
      </w:r>
      <w:r w:rsidR="00B620D4" w:rsidRPr="00B620D4">
        <w:rPr>
          <w:b/>
          <w:color w:val="000000"/>
          <w:sz w:val="28"/>
          <w:szCs w:val="28"/>
          <w:u w:color="000000"/>
          <w:lang w:val="ru-RU"/>
        </w:rPr>
        <w:t>с</w:t>
      </w:r>
      <w:r w:rsidR="00B620D4">
        <w:rPr>
          <w:color w:val="000000"/>
          <w:sz w:val="28"/>
          <w:szCs w:val="28"/>
          <w:u w:color="000000"/>
          <w:lang w:val="ru-RU"/>
        </w:rPr>
        <w:t xml:space="preserve"> </w:t>
      </w:r>
      <w:r w:rsidR="00B620D4" w:rsidRPr="00B620D4">
        <w:rPr>
          <w:b/>
          <w:color w:val="000000"/>
          <w:sz w:val="28"/>
          <w:szCs w:val="28"/>
          <w:u w:color="000000"/>
          <w:lang w:val="ru-RU"/>
        </w:rPr>
        <w:t xml:space="preserve">1 февраля </w:t>
      </w:r>
      <w:r w:rsidRPr="00B620D4">
        <w:rPr>
          <w:b/>
          <w:color w:val="000000"/>
          <w:sz w:val="28"/>
          <w:szCs w:val="28"/>
          <w:u w:color="000000"/>
          <w:lang w:val="ru-RU"/>
        </w:rPr>
        <w:t xml:space="preserve"> </w:t>
      </w:r>
      <w:r w:rsidR="00B620D4">
        <w:rPr>
          <w:b/>
          <w:color w:val="000000"/>
          <w:sz w:val="28"/>
          <w:szCs w:val="28"/>
          <w:u w:color="000000"/>
          <w:lang w:val="ru-RU"/>
        </w:rPr>
        <w:t>п</w:t>
      </w:r>
      <w:bookmarkStart w:id="0" w:name="_GoBack"/>
      <w:bookmarkEnd w:id="0"/>
      <w:r w:rsidRPr="00463598">
        <w:rPr>
          <w:b/>
          <w:color w:val="000000"/>
          <w:sz w:val="28"/>
          <w:szCs w:val="28"/>
          <w:u w:color="000000"/>
          <w:lang w:val="ru-RU"/>
        </w:rPr>
        <w:t>о 1 апреля</w:t>
      </w:r>
      <w:r>
        <w:rPr>
          <w:color w:val="000000"/>
          <w:sz w:val="28"/>
          <w:szCs w:val="28"/>
          <w:u w:color="000000"/>
          <w:lang w:val="ru-RU"/>
        </w:rPr>
        <w:t xml:space="preserve"> </w:t>
      </w:r>
      <w:r w:rsidRPr="00060C10">
        <w:rPr>
          <w:b/>
          <w:color w:val="000000"/>
          <w:sz w:val="28"/>
          <w:szCs w:val="28"/>
          <w:u w:color="000000"/>
          <w:lang w:val="ru-RU"/>
        </w:rPr>
        <w:t>2021</w:t>
      </w:r>
      <w:r w:rsidRPr="00463598">
        <w:rPr>
          <w:color w:val="000000"/>
          <w:sz w:val="28"/>
          <w:szCs w:val="28"/>
          <w:u w:color="000000"/>
          <w:lang w:val="ru-RU"/>
        </w:rPr>
        <w:t xml:space="preserve"> года</w:t>
      </w:r>
      <w:r>
        <w:rPr>
          <w:color w:val="000000"/>
          <w:sz w:val="28"/>
          <w:szCs w:val="28"/>
          <w:u w:color="000000"/>
          <w:lang w:val="ru-RU"/>
        </w:rPr>
        <w:t xml:space="preserve"> </w:t>
      </w:r>
      <w:r w:rsidRPr="00463598">
        <w:rPr>
          <w:color w:val="000000"/>
          <w:sz w:val="28"/>
          <w:szCs w:val="28"/>
          <w:u w:color="000000"/>
          <w:lang w:val="ru-RU"/>
        </w:rPr>
        <w:t xml:space="preserve">пройти электронную регистрацию по ссылке: </w:t>
      </w:r>
      <w:hyperlink r:id="rId7" w:tgtFrame="_blank" w:history="1">
        <w:r w:rsidR="00060C10">
          <w:rPr>
            <w:rStyle w:val="a3"/>
            <w:rFonts w:ascii="Arial" w:hAnsi="Arial" w:cs="Arial"/>
            <w:color w:val="005BD1"/>
            <w:sz w:val="23"/>
            <w:szCs w:val="23"/>
            <w:u w:val="none"/>
            <w:shd w:val="clear" w:color="auto" w:fill="FFFFFF"/>
          </w:rPr>
          <w:t>https</w:t>
        </w:r>
        <w:r w:rsidR="00060C10" w:rsidRPr="00093EC2">
          <w:rPr>
            <w:rStyle w:val="a3"/>
            <w:rFonts w:ascii="Arial" w:hAnsi="Arial" w:cs="Arial"/>
            <w:color w:val="005BD1"/>
            <w:sz w:val="23"/>
            <w:szCs w:val="23"/>
            <w:u w:val="none"/>
            <w:shd w:val="clear" w:color="auto" w:fill="FFFFFF"/>
            <w:lang w:val="ru-RU"/>
          </w:rPr>
          <w:t>://</w:t>
        </w:r>
        <w:r w:rsidR="00060C10">
          <w:rPr>
            <w:rStyle w:val="a3"/>
            <w:rFonts w:ascii="Arial" w:hAnsi="Arial" w:cs="Arial"/>
            <w:color w:val="005BD1"/>
            <w:sz w:val="23"/>
            <w:szCs w:val="23"/>
            <w:u w:val="none"/>
            <w:shd w:val="clear" w:color="auto" w:fill="FFFFFF"/>
          </w:rPr>
          <w:t>onco</w:t>
        </w:r>
        <w:r w:rsidR="00060C10" w:rsidRPr="00093EC2">
          <w:rPr>
            <w:rStyle w:val="a3"/>
            <w:rFonts w:ascii="Arial" w:hAnsi="Arial" w:cs="Arial"/>
            <w:color w:val="005BD1"/>
            <w:sz w:val="23"/>
            <w:szCs w:val="23"/>
            <w:u w:val="none"/>
            <w:shd w:val="clear" w:color="auto" w:fill="FFFFFF"/>
            <w:lang w:val="ru-RU"/>
          </w:rPr>
          <w:t>.</w:t>
        </w:r>
        <w:r w:rsidR="00060C10">
          <w:rPr>
            <w:rStyle w:val="a3"/>
            <w:rFonts w:ascii="Arial" w:hAnsi="Arial" w:cs="Arial"/>
            <w:color w:val="005BD1"/>
            <w:sz w:val="23"/>
            <w:szCs w:val="23"/>
            <w:u w:val="none"/>
            <w:shd w:val="clear" w:color="auto" w:fill="FFFFFF"/>
          </w:rPr>
          <w:t>itcontech</w:t>
        </w:r>
        <w:r w:rsidR="00060C10" w:rsidRPr="00093EC2">
          <w:rPr>
            <w:rStyle w:val="a3"/>
            <w:rFonts w:ascii="Arial" w:hAnsi="Arial" w:cs="Arial"/>
            <w:color w:val="005BD1"/>
            <w:sz w:val="23"/>
            <w:szCs w:val="23"/>
            <w:u w:val="none"/>
            <w:shd w:val="clear" w:color="auto" w:fill="FFFFFF"/>
            <w:lang w:val="ru-RU"/>
          </w:rPr>
          <w:t>.</w:t>
        </w:r>
        <w:r w:rsidR="00060C10">
          <w:rPr>
            <w:rStyle w:val="a3"/>
            <w:rFonts w:ascii="Arial" w:hAnsi="Arial" w:cs="Arial"/>
            <w:color w:val="005BD1"/>
            <w:sz w:val="23"/>
            <w:szCs w:val="23"/>
            <w:u w:val="none"/>
            <w:shd w:val="clear" w:color="auto" w:fill="FFFFFF"/>
          </w:rPr>
          <w:t>tk</w:t>
        </w:r>
        <w:r w:rsidR="00060C10" w:rsidRPr="00093EC2">
          <w:rPr>
            <w:rStyle w:val="a3"/>
            <w:rFonts w:ascii="Arial" w:hAnsi="Arial" w:cs="Arial"/>
            <w:color w:val="005BD1"/>
            <w:sz w:val="23"/>
            <w:szCs w:val="23"/>
            <w:u w:val="none"/>
            <w:shd w:val="clear" w:color="auto" w:fill="FFFFFF"/>
            <w:lang w:val="ru-RU"/>
          </w:rPr>
          <w:t>/</w:t>
        </w:r>
        <w:r w:rsidR="00060C10">
          <w:rPr>
            <w:rStyle w:val="a3"/>
            <w:rFonts w:ascii="Arial" w:hAnsi="Arial" w:cs="Arial"/>
            <w:color w:val="005BD1"/>
            <w:sz w:val="23"/>
            <w:szCs w:val="23"/>
            <w:u w:val="none"/>
            <w:shd w:val="clear" w:color="auto" w:fill="FFFFFF"/>
          </w:rPr>
          <w:t>bondar</w:t>
        </w:r>
        <w:r w:rsidR="00060C10" w:rsidRPr="00093EC2">
          <w:rPr>
            <w:rStyle w:val="a3"/>
            <w:rFonts w:ascii="Arial" w:hAnsi="Arial" w:cs="Arial"/>
            <w:color w:val="005BD1"/>
            <w:sz w:val="23"/>
            <w:szCs w:val="23"/>
            <w:u w:val="none"/>
            <w:shd w:val="clear" w:color="auto" w:fill="FFFFFF"/>
            <w:lang w:val="ru-RU"/>
          </w:rPr>
          <w:t>/</w:t>
        </w:r>
      </w:hyperlink>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EB2F85">
        <w:rPr>
          <w:b/>
          <w:color w:val="000000"/>
          <w:sz w:val="28"/>
          <w:szCs w:val="28"/>
          <w:u w:color="000000"/>
          <w:lang w:val="ru-RU"/>
        </w:rPr>
        <w:t>ВНИМАНИЕ!</w:t>
      </w:r>
      <w:r w:rsidRPr="00463598">
        <w:rPr>
          <w:color w:val="000000"/>
          <w:sz w:val="28"/>
          <w:szCs w:val="28"/>
          <w:u w:color="000000"/>
          <w:lang w:val="ru-RU"/>
        </w:rPr>
        <w:t xml:space="preserve"> Все поступившие тезисы будут проверены на наличие некорректных</w:t>
      </w:r>
      <w:r>
        <w:rPr>
          <w:color w:val="000000"/>
          <w:sz w:val="28"/>
          <w:szCs w:val="28"/>
          <w:u w:color="000000"/>
          <w:lang w:val="ru-RU"/>
        </w:rPr>
        <w:t xml:space="preserve"> </w:t>
      </w:r>
      <w:r w:rsidRPr="00463598">
        <w:rPr>
          <w:color w:val="000000"/>
          <w:sz w:val="28"/>
          <w:szCs w:val="28"/>
          <w:u w:color="000000"/>
          <w:lang w:val="ru-RU"/>
        </w:rPr>
        <w:t>заимствований в системе «Антиплагиат»!</w:t>
      </w: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Pr="002D3B63" w:rsidRDefault="003B6C29" w:rsidP="004B5C4C">
      <w:pPr>
        <w:pBdr>
          <w:top w:val="none" w:sz="0" w:space="0" w:color="auto"/>
          <w:left w:val="none" w:sz="0" w:space="0" w:color="auto"/>
          <w:bottom w:val="none" w:sz="0" w:space="0" w:color="auto"/>
          <w:right w:val="none" w:sz="0" w:space="0" w:color="auto"/>
          <w:bar w:val="none" w:sz="0" w:color="auto"/>
        </w:pBdr>
        <w:jc w:val="both"/>
        <w:rPr>
          <w:b/>
          <w:color w:val="000000"/>
          <w:sz w:val="28"/>
          <w:szCs w:val="28"/>
          <w:u w:color="000000"/>
          <w:lang w:val="ru-RU"/>
        </w:rPr>
      </w:pPr>
      <w:r w:rsidRPr="002D3B63">
        <w:rPr>
          <w:b/>
          <w:color w:val="000000"/>
          <w:sz w:val="28"/>
          <w:szCs w:val="28"/>
          <w:u w:color="000000"/>
          <w:lang w:val="ru-RU"/>
        </w:rPr>
        <w:t>Требования к тезисам научных докладов:</w:t>
      </w:r>
    </w:p>
    <w:p w:rsidR="003B6C29" w:rsidRPr="002D3B63" w:rsidRDefault="003B6C29" w:rsidP="004B5C4C">
      <w:pPr>
        <w:pBdr>
          <w:top w:val="none" w:sz="0" w:space="0" w:color="auto"/>
          <w:left w:val="none" w:sz="0" w:space="0" w:color="auto"/>
          <w:bottom w:val="none" w:sz="0" w:space="0" w:color="auto"/>
          <w:right w:val="none" w:sz="0" w:space="0" w:color="auto"/>
          <w:bar w:val="none" w:sz="0" w:color="auto"/>
        </w:pBdr>
        <w:jc w:val="both"/>
        <w:rPr>
          <w:i/>
          <w:color w:val="000000"/>
          <w:sz w:val="28"/>
          <w:szCs w:val="28"/>
          <w:u w:color="000000"/>
          <w:lang w:val="ru-RU"/>
        </w:rPr>
      </w:pPr>
      <w:r w:rsidRPr="002D3B63">
        <w:rPr>
          <w:i/>
          <w:color w:val="000000"/>
          <w:sz w:val="28"/>
          <w:szCs w:val="28"/>
          <w:u w:color="000000"/>
          <w:lang w:val="ru-RU"/>
        </w:rPr>
        <w:t>• объем: до 3500 печатных знаков с пробелами;</w:t>
      </w:r>
    </w:p>
    <w:p w:rsidR="003B6C29" w:rsidRPr="002D3B63" w:rsidRDefault="003B6C29" w:rsidP="004B5C4C">
      <w:pPr>
        <w:pBdr>
          <w:top w:val="none" w:sz="0" w:space="0" w:color="auto"/>
          <w:left w:val="none" w:sz="0" w:space="0" w:color="auto"/>
          <w:bottom w:val="none" w:sz="0" w:space="0" w:color="auto"/>
          <w:right w:val="none" w:sz="0" w:space="0" w:color="auto"/>
          <w:bar w:val="none" w:sz="0" w:color="auto"/>
        </w:pBdr>
        <w:jc w:val="both"/>
        <w:rPr>
          <w:i/>
          <w:color w:val="000000"/>
          <w:sz w:val="28"/>
          <w:szCs w:val="28"/>
          <w:u w:color="000000"/>
          <w:lang w:val="ru-RU"/>
        </w:rPr>
      </w:pPr>
      <w:r w:rsidRPr="002D3B63">
        <w:rPr>
          <w:i/>
          <w:color w:val="000000"/>
          <w:sz w:val="28"/>
          <w:szCs w:val="28"/>
          <w:u w:color="000000"/>
          <w:lang w:val="ru-RU"/>
        </w:rPr>
        <w:t>• структура согласно следующим разделам: введение, цель, материалы и методы, результаты, выводы;</w:t>
      </w:r>
    </w:p>
    <w:p w:rsidR="003B6C29" w:rsidRPr="002D3B63" w:rsidRDefault="003B6C29" w:rsidP="004B5C4C">
      <w:pPr>
        <w:pBdr>
          <w:top w:val="none" w:sz="0" w:space="0" w:color="auto"/>
          <w:left w:val="none" w:sz="0" w:space="0" w:color="auto"/>
          <w:bottom w:val="none" w:sz="0" w:space="0" w:color="auto"/>
          <w:right w:val="none" w:sz="0" w:space="0" w:color="auto"/>
          <w:bar w:val="none" w:sz="0" w:color="auto"/>
        </w:pBdr>
        <w:jc w:val="both"/>
        <w:rPr>
          <w:i/>
          <w:color w:val="000000"/>
          <w:sz w:val="28"/>
          <w:szCs w:val="28"/>
          <w:u w:color="000000"/>
          <w:lang w:val="ru-RU"/>
        </w:rPr>
      </w:pPr>
      <w:r w:rsidRPr="002D3B63">
        <w:rPr>
          <w:i/>
          <w:color w:val="000000"/>
          <w:sz w:val="28"/>
          <w:szCs w:val="28"/>
          <w:u w:color="000000"/>
          <w:lang w:val="ru-RU"/>
        </w:rPr>
        <w:t>• язык: русский;</w:t>
      </w:r>
    </w:p>
    <w:p w:rsidR="003B6C29" w:rsidRPr="002D3B63" w:rsidRDefault="003B6C29" w:rsidP="004B5C4C">
      <w:pPr>
        <w:pBdr>
          <w:top w:val="none" w:sz="0" w:space="0" w:color="auto"/>
          <w:left w:val="none" w:sz="0" w:space="0" w:color="auto"/>
          <w:bottom w:val="none" w:sz="0" w:space="0" w:color="auto"/>
          <w:right w:val="none" w:sz="0" w:space="0" w:color="auto"/>
          <w:bar w:val="none" w:sz="0" w:color="auto"/>
        </w:pBdr>
        <w:jc w:val="both"/>
        <w:rPr>
          <w:i/>
          <w:color w:val="000000"/>
          <w:sz w:val="28"/>
          <w:szCs w:val="28"/>
          <w:u w:color="000000"/>
          <w:lang w:val="ru-RU"/>
        </w:rPr>
      </w:pPr>
      <w:r w:rsidRPr="002D3B63">
        <w:rPr>
          <w:i/>
          <w:color w:val="000000"/>
          <w:sz w:val="28"/>
          <w:szCs w:val="28"/>
          <w:u w:color="000000"/>
          <w:lang w:val="ru-RU"/>
        </w:rPr>
        <w:t>• наличие иллюстраций или таблиц не предусмотрено.</w:t>
      </w: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В течение 5 рабочих дней после отправки регистрационной формы авторы получат</w:t>
      </w:r>
      <w:r>
        <w:rPr>
          <w:color w:val="000000"/>
          <w:sz w:val="28"/>
          <w:szCs w:val="28"/>
          <w:u w:color="000000"/>
          <w:lang w:val="ru-RU"/>
        </w:rPr>
        <w:t xml:space="preserve"> </w:t>
      </w:r>
      <w:r w:rsidRPr="00463598">
        <w:rPr>
          <w:color w:val="000000"/>
          <w:sz w:val="28"/>
          <w:szCs w:val="28"/>
          <w:u w:color="000000"/>
          <w:lang w:val="ru-RU"/>
        </w:rPr>
        <w:t>письмо-подтверждение с официального адреса электронной почты конференции.</w:t>
      </w:r>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Доклады на конференцию отбираются редакционной коллегией на конкурсной основе.</w:t>
      </w:r>
      <w:r>
        <w:rPr>
          <w:color w:val="000000"/>
          <w:sz w:val="28"/>
          <w:szCs w:val="28"/>
          <w:u w:color="000000"/>
          <w:lang w:val="ru-RU"/>
        </w:rPr>
        <w:t xml:space="preserve"> </w:t>
      </w:r>
      <w:r w:rsidRPr="00463598">
        <w:rPr>
          <w:color w:val="000000"/>
          <w:sz w:val="28"/>
          <w:szCs w:val="28"/>
          <w:u w:color="000000"/>
          <w:lang w:val="ru-RU"/>
        </w:rPr>
        <w:t>Основными критериями оценки являются актуально</w:t>
      </w:r>
      <w:r>
        <w:rPr>
          <w:color w:val="000000"/>
          <w:sz w:val="28"/>
          <w:szCs w:val="28"/>
          <w:u w:color="000000"/>
          <w:lang w:val="ru-RU"/>
        </w:rPr>
        <w:t>сть и научно-практическая значи</w:t>
      </w:r>
      <w:r w:rsidRPr="00463598">
        <w:rPr>
          <w:color w:val="000000"/>
          <w:sz w:val="28"/>
          <w:szCs w:val="28"/>
          <w:u w:color="000000"/>
          <w:lang w:val="ru-RU"/>
        </w:rPr>
        <w:t>мость работы. Работы, оформленные не по правилам и поданные позднее указанного</w:t>
      </w:r>
      <w:r>
        <w:rPr>
          <w:color w:val="000000"/>
          <w:sz w:val="28"/>
          <w:szCs w:val="28"/>
          <w:u w:color="000000"/>
          <w:lang w:val="ru-RU"/>
        </w:rPr>
        <w:t xml:space="preserve"> </w:t>
      </w:r>
      <w:r w:rsidRPr="00463598">
        <w:rPr>
          <w:color w:val="000000"/>
          <w:sz w:val="28"/>
          <w:szCs w:val="28"/>
          <w:u w:color="000000"/>
          <w:lang w:val="ru-RU"/>
        </w:rPr>
        <w:t>срока, к рассмотрению не принимаются!</w:t>
      </w:r>
    </w:p>
    <w:p w:rsidR="00060C10" w:rsidRPr="00463598" w:rsidRDefault="00060C10"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p>
    <w:p w:rsidR="003B6C29" w:rsidRPr="00093EC2"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Подробная программа конференции будет сформирована и разослана участникам</w:t>
      </w:r>
      <w:r>
        <w:rPr>
          <w:color w:val="000000"/>
          <w:sz w:val="28"/>
          <w:szCs w:val="28"/>
          <w:u w:color="000000"/>
          <w:lang w:val="ru-RU"/>
        </w:rPr>
        <w:t xml:space="preserve"> </w:t>
      </w:r>
      <w:r w:rsidRPr="00463598">
        <w:rPr>
          <w:color w:val="000000"/>
          <w:sz w:val="28"/>
          <w:szCs w:val="28"/>
          <w:u w:color="000000"/>
          <w:lang w:val="ru-RU"/>
        </w:rPr>
        <w:t>конференции после завершения приема заявок на доклады.</w:t>
      </w:r>
    </w:p>
    <w:p w:rsidR="003B6C29" w:rsidRPr="00060C10"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093EC2">
        <w:rPr>
          <w:color w:val="000000"/>
          <w:sz w:val="28"/>
          <w:szCs w:val="28"/>
          <w:u w:color="000000"/>
          <w:lang w:val="ru-RU"/>
        </w:rPr>
        <w:t xml:space="preserve"> </w:t>
      </w:r>
    </w:p>
    <w:p w:rsidR="003B6C29"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 xml:space="preserve">С уважением, </w:t>
      </w:r>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Организационный комитет конференции</w:t>
      </w:r>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«Современные аспекты диагностики и лечения</w:t>
      </w:r>
    </w:p>
    <w:p w:rsidR="003B6C29" w:rsidRPr="00463598" w:rsidRDefault="003B6C29" w:rsidP="004B5C4C">
      <w:pPr>
        <w:pBdr>
          <w:top w:val="none" w:sz="0" w:space="0" w:color="auto"/>
          <w:left w:val="none" w:sz="0" w:space="0" w:color="auto"/>
          <w:bottom w:val="none" w:sz="0" w:space="0" w:color="auto"/>
          <w:right w:val="none" w:sz="0" w:space="0" w:color="auto"/>
          <w:bar w:val="none" w:sz="0" w:color="auto"/>
        </w:pBdr>
        <w:jc w:val="both"/>
        <w:rPr>
          <w:color w:val="000000"/>
          <w:sz w:val="28"/>
          <w:szCs w:val="28"/>
          <w:u w:color="000000"/>
          <w:lang w:val="ru-RU"/>
        </w:rPr>
      </w:pPr>
      <w:r w:rsidRPr="00463598">
        <w:rPr>
          <w:color w:val="000000"/>
          <w:sz w:val="28"/>
          <w:szCs w:val="28"/>
          <w:u w:color="000000"/>
          <w:lang w:val="ru-RU"/>
        </w:rPr>
        <w:t>опухолей основных локализаций»</w:t>
      </w: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Default="003B6C29">
      <w:pPr>
        <w:pBdr>
          <w:top w:val="none" w:sz="0" w:space="0" w:color="auto"/>
          <w:left w:val="none" w:sz="0" w:space="0" w:color="auto"/>
          <w:bottom w:val="none" w:sz="0" w:space="0" w:color="auto"/>
          <w:right w:val="none" w:sz="0" w:space="0" w:color="auto"/>
          <w:bar w:val="none" w:sz="0" w:color="auto"/>
        </w:pBdr>
        <w:jc w:val="center"/>
        <w:rPr>
          <w:b/>
          <w:bCs/>
          <w:sz w:val="36"/>
          <w:szCs w:val="36"/>
          <w:u w:val="single"/>
          <w:lang w:val="ru-RU"/>
        </w:rPr>
      </w:pPr>
    </w:p>
    <w:p w:rsidR="003B6C29" w:rsidRPr="001B74B4" w:rsidRDefault="003B6C29">
      <w:pPr>
        <w:pBdr>
          <w:top w:val="none" w:sz="0" w:space="0" w:color="auto"/>
          <w:left w:val="none" w:sz="0" w:space="0" w:color="auto"/>
          <w:bottom w:val="none" w:sz="0" w:space="0" w:color="auto"/>
          <w:right w:val="none" w:sz="0" w:space="0" w:color="auto"/>
          <w:bar w:val="none" w:sz="0" w:color="auto"/>
        </w:pBdr>
        <w:rPr>
          <w:b/>
          <w:bCs/>
          <w:sz w:val="36"/>
          <w:szCs w:val="36"/>
          <w:u w:val="single"/>
          <w:lang w:val="ru-RU"/>
        </w:rPr>
      </w:pPr>
      <w:r>
        <w:rPr>
          <w:b/>
          <w:bCs/>
          <w:sz w:val="36"/>
          <w:szCs w:val="36"/>
          <w:u w:val="single"/>
          <w:lang w:val="ru-RU"/>
        </w:rPr>
        <w:t>22.04.2021</w:t>
      </w:r>
      <w:r w:rsidRPr="00093EC2">
        <w:rPr>
          <w:b/>
          <w:bCs/>
          <w:sz w:val="36"/>
          <w:szCs w:val="36"/>
          <w:u w:val="single"/>
          <w:lang w:val="ru-RU"/>
        </w:rPr>
        <w:t>- 23</w:t>
      </w:r>
      <w:r>
        <w:rPr>
          <w:b/>
          <w:bCs/>
          <w:sz w:val="36"/>
          <w:szCs w:val="36"/>
          <w:u w:val="single"/>
          <w:lang w:val="ru-RU"/>
        </w:rPr>
        <w:t>.04.2021</w:t>
      </w:r>
    </w:p>
    <w:p w:rsidR="003B6C29" w:rsidRDefault="003B6C29">
      <w:pPr>
        <w:pBdr>
          <w:top w:val="none" w:sz="0" w:space="0" w:color="auto"/>
          <w:left w:val="none" w:sz="0" w:space="0" w:color="auto"/>
          <w:bottom w:val="none" w:sz="0" w:space="0" w:color="auto"/>
          <w:right w:val="none" w:sz="0" w:space="0" w:color="auto"/>
          <w:bar w:val="none" w:sz="0" w:color="auto"/>
        </w:pBdr>
        <w:jc w:val="both"/>
        <w:rPr>
          <w:sz w:val="32"/>
          <w:szCs w:val="32"/>
          <w:lang w:val="ru-RU"/>
        </w:rPr>
      </w:pPr>
      <w:r>
        <w:rPr>
          <w:b/>
          <w:bCs/>
          <w:sz w:val="32"/>
          <w:szCs w:val="32"/>
          <w:lang w:val="ru-RU"/>
        </w:rPr>
        <w:t xml:space="preserve">Место проведения: </w:t>
      </w:r>
      <w:r>
        <w:rPr>
          <w:sz w:val="28"/>
          <w:szCs w:val="28"/>
          <w:lang w:val="ru-RU"/>
        </w:rPr>
        <w:t xml:space="preserve">Республиканский онкологический центр имени профессора  Г.В. Бондаря </w:t>
      </w:r>
      <w:r>
        <w:rPr>
          <w:i/>
          <w:iCs/>
          <w:sz w:val="28"/>
          <w:szCs w:val="28"/>
          <w:lang w:val="ru-RU"/>
        </w:rPr>
        <w:t>(Конференц-зал РОЦ им. проф. Г.В. Бондаря, видео- интернетконференция).</w:t>
      </w:r>
    </w:p>
    <w:p w:rsidR="003B6C29" w:rsidRDefault="003B6C29">
      <w:pPr>
        <w:pBdr>
          <w:top w:val="none" w:sz="0" w:space="0" w:color="auto"/>
          <w:left w:val="none" w:sz="0" w:space="0" w:color="auto"/>
          <w:bottom w:val="none" w:sz="0" w:space="0" w:color="auto"/>
          <w:right w:val="none" w:sz="0" w:space="0" w:color="auto"/>
          <w:bar w:val="none" w:sz="0" w:color="auto"/>
        </w:pBdr>
        <w:jc w:val="both"/>
        <w:rPr>
          <w:b/>
          <w:bCs/>
          <w:sz w:val="36"/>
          <w:szCs w:val="36"/>
          <w:u w:val="single"/>
          <w:lang w:val="ru-RU"/>
        </w:rPr>
      </w:pPr>
      <w:r>
        <w:rPr>
          <w:b/>
          <w:bCs/>
          <w:sz w:val="32"/>
          <w:szCs w:val="32"/>
          <w:lang w:val="ru-RU"/>
        </w:rPr>
        <w:t>Адрес:</w:t>
      </w:r>
      <w:r>
        <w:rPr>
          <w:b/>
          <w:bCs/>
          <w:sz w:val="28"/>
          <w:szCs w:val="28"/>
          <w:lang w:val="ru-RU"/>
        </w:rPr>
        <w:t xml:space="preserve"> </w:t>
      </w:r>
      <w:r>
        <w:rPr>
          <w:sz w:val="28"/>
          <w:szCs w:val="28"/>
          <w:lang w:val="ru-RU"/>
        </w:rPr>
        <w:t>г. Донецк, ул. Полоцкая 2а</w:t>
      </w:r>
    </w:p>
    <w:sectPr w:rsidR="003B6C29" w:rsidSect="00561DB5">
      <w:headerReference w:type="default" r:id="rId8"/>
      <w:footerReference w:type="default" r:id="rId9"/>
      <w:pgSz w:w="11900" w:h="16840"/>
      <w:pgMar w:top="851" w:right="851" w:bottom="567" w:left="1701"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7F" w:rsidRDefault="00E424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4247F" w:rsidRDefault="00E4247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29" w:rsidRDefault="00E4247F">
    <w:pPr>
      <w:pStyle w:val="a5"/>
      <w:pBdr>
        <w:top w:val="none" w:sz="0" w:space="0" w:color="auto"/>
        <w:left w:val="none" w:sz="0" w:space="0" w:color="auto"/>
        <w:bottom w:val="none" w:sz="0" w:space="0" w:color="auto"/>
        <w:right w:val="none" w:sz="0" w:space="0" w:color="auto"/>
        <w:bar w:val="none" w:sz="0" w:color="auto"/>
      </w:pBdr>
      <w:tabs>
        <w:tab w:val="clear" w:pos="9355"/>
        <w:tab w:val="right" w:pos="9328"/>
      </w:tabs>
      <w:jc w:val="right"/>
    </w:pPr>
    <w:r>
      <w:fldChar w:fldCharType="begin"/>
    </w:r>
    <w:r>
      <w:instrText xml:space="preserve"> PAGE </w:instrText>
    </w:r>
    <w:r>
      <w:fldChar w:fldCharType="separate"/>
    </w:r>
    <w:r w:rsidR="00B620D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7F" w:rsidRDefault="00E424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4247F" w:rsidRDefault="00E4247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29" w:rsidRPr="00CB50F6" w:rsidRDefault="00E4247F" w:rsidP="00CB50F6">
    <w:pPr>
      <w:pStyle w:val="A4"/>
      <w:pBdr>
        <w:top w:val="none" w:sz="0" w:space="0" w:color="auto"/>
        <w:left w:val="none" w:sz="0" w:space="0" w:color="auto"/>
        <w:bottom w:val="none" w:sz="0" w:space="0" w:color="auto"/>
        <w:right w:val="none" w:sz="0" w:space="0" w:color="auto"/>
        <w:bar w:val="none" w:sz="0" w:color="auto"/>
      </w:pBdr>
      <w:tabs>
        <w:tab w:val="left" w:pos="6300"/>
      </w:tabs>
      <w:spacing w:after="0"/>
      <w:rPr>
        <w:rFonts w:ascii="Calibri" w:hAnsi="Calibri"/>
        <w:b/>
        <w:bCs/>
        <w:sz w:val="48"/>
        <w:szCs w:val="48"/>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photo_2020-01-18_10-54-40" style="position:absolute;margin-left:25.5pt;margin-top:-9.75pt;width:578.25pt;height:185.25pt;z-index:-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noProof/>
        <w:lang w:val="ru-RU"/>
      </w:rPr>
      <w:pict>
        <v:shapetype id="_x0000_t202" coordsize="21600,21600" o:spt="202" path="m,l,21600r21600,l21600,xe">
          <v:stroke joinstyle="miter"/>
          <v:path gradientshapeok="t" o:connecttype="rect"/>
        </v:shapetype>
        <v:shape id="_x0000_s2050" type="#_x0000_t202" style="position:absolute;margin-left:314.25pt;margin-top:23.25pt;width:280.2pt;height:90pt;z-index:-1;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" filled="f" stroked="f" strokeweight="1pt">
          <v:stroke miterlimit="4"/>
          <v:textbox inset="3.6pt,,3.6pt">
            <w:txbxContent>
              <w:p w:rsidR="003B6C29" w:rsidRPr="007559A0" w:rsidRDefault="003B6C29" w:rsidP="00441A9C">
                <w:pPr>
                  <w:pStyle w:val="A4"/>
                  <w:pBdr>
                    <w:top w:val="none" w:sz="0" w:space="0" w:color="auto"/>
                    <w:left w:val="none" w:sz="0" w:space="0" w:color="auto"/>
                    <w:bottom w:val="none" w:sz="0" w:space="0" w:color="auto"/>
                    <w:right w:val="none" w:sz="0" w:space="0" w:color="auto"/>
                    <w:bar w:val="none" w:sz="0" w:color="auto"/>
                  </w:pBdr>
                  <w:spacing w:after="0"/>
                  <w:jc w:val="center"/>
                  <w:rPr>
                    <w:rFonts w:cs="Times New Roman"/>
                    <w:b/>
                    <w:sz w:val="20"/>
                    <w:szCs w:val="20"/>
                    <w:lang w:val="ru-RU"/>
                  </w:rPr>
                </w:pPr>
                <w:r>
                  <w:rPr>
                    <w:rFonts w:cs="Times New Roman"/>
                    <w:b/>
                    <w:sz w:val="20"/>
                    <w:szCs w:val="20"/>
                  </w:rPr>
                  <w:t>IV</w:t>
                </w:r>
                <w:r w:rsidRPr="007559A0">
                  <w:rPr>
                    <w:rFonts w:cs="Times New Roman"/>
                    <w:b/>
                    <w:sz w:val="20"/>
                    <w:szCs w:val="20"/>
                    <w:lang w:val="ru-RU"/>
                  </w:rPr>
                  <w:t xml:space="preserve"> Ежегодная международная</w:t>
                </w:r>
                <w:r w:rsidRPr="00D55625">
                  <w:rPr>
                    <w:rFonts w:cs="Times New Roman"/>
                    <w:b/>
                    <w:sz w:val="20"/>
                    <w:szCs w:val="20"/>
                    <w:lang w:val="ru-RU"/>
                  </w:rPr>
                  <w:t xml:space="preserve"> </w:t>
                </w:r>
                <w:r w:rsidRPr="00D55625">
                  <w:rPr>
                    <w:rFonts w:cs="Times New Roman"/>
                    <w:b/>
                    <w:sz w:val="22"/>
                    <w:szCs w:val="22"/>
                  </w:rPr>
                  <w:t>online</w:t>
                </w:r>
                <w:r w:rsidRPr="007559A0">
                  <w:rPr>
                    <w:rFonts w:cs="Times New Roman"/>
                    <w:sz w:val="22"/>
                    <w:szCs w:val="22"/>
                    <w:lang w:val="ru-RU"/>
                  </w:rPr>
                  <w:t>-</w:t>
                </w:r>
                <w:r w:rsidRPr="007559A0">
                  <w:rPr>
                    <w:rFonts w:cs="Times New Roman"/>
                    <w:b/>
                    <w:sz w:val="20"/>
                    <w:szCs w:val="20"/>
                    <w:lang w:val="ru-RU"/>
                  </w:rPr>
                  <w:t>конференция</w:t>
                </w:r>
              </w:p>
              <w:p w:rsidR="003B6C29" w:rsidRPr="007559A0" w:rsidRDefault="003B6C29" w:rsidP="00441A9C">
                <w:pPr>
                  <w:pStyle w:val="A4"/>
                  <w:pBdr>
                    <w:top w:val="none" w:sz="0" w:space="0" w:color="auto"/>
                    <w:left w:val="none" w:sz="0" w:space="0" w:color="auto"/>
                    <w:bottom w:val="none" w:sz="0" w:space="0" w:color="auto"/>
                    <w:right w:val="none" w:sz="0" w:space="0" w:color="auto"/>
                    <w:bar w:val="none" w:sz="0" w:color="auto"/>
                  </w:pBdr>
                  <w:spacing w:after="0"/>
                  <w:jc w:val="center"/>
                  <w:rPr>
                    <w:rFonts w:cs="Times New Roman"/>
                    <w:b/>
                    <w:sz w:val="20"/>
                    <w:szCs w:val="20"/>
                    <w:lang w:val="ru-RU"/>
                  </w:rPr>
                </w:pPr>
              </w:p>
              <w:p w:rsidR="003B6C29" w:rsidRPr="007559A0" w:rsidRDefault="003B6C29" w:rsidP="00441A9C">
                <w:pPr>
                  <w:pStyle w:val="A4"/>
                  <w:pBdr>
                    <w:top w:val="none" w:sz="0" w:space="0" w:color="auto"/>
                    <w:left w:val="none" w:sz="0" w:space="0" w:color="auto"/>
                    <w:bottom w:val="none" w:sz="0" w:space="0" w:color="auto"/>
                    <w:right w:val="none" w:sz="0" w:space="0" w:color="auto"/>
                    <w:bar w:val="none" w:sz="0" w:color="auto"/>
                  </w:pBdr>
                  <w:spacing w:after="0"/>
                  <w:jc w:val="center"/>
                  <w:rPr>
                    <w:rFonts w:cs="Times New Roman"/>
                    <w:b/>
                    <w:sz w:val="20"/>
                    <w:szCs w:val="20"/>
                    <w:lang w:val="ru-RU"/>
                  </w:rPr>
                </w:pPr>
                <w:r w:rsidRPr="007559A0">
                  <w:rPr>
                    <w:rFonts w:cs="Times New Roman"/>
                    <w:b/>
                    <w:sz w:val="20"/>
                    <w:szCs w:val="20"/>
                    <w:lang w:val="ru-RU"/>
                  </w:rPr>
                  <w:t>«Современные аспекты диагностики и</w:t>
                </w:r>
              </w:p>
              <w:p w:rsidR="003B6C29" w:rsidRPr="007559A0" w:rsidRDefault="003B6C29" w:rsidP="00441A9C">
                <w:pPr>
                  <w:pStyle w:val="A4"/>
                  <w:pBdr>
                    <w:top w:val="none" w:sz="0" w:space="0" w:color="auto"/>
                    <w:left w:val="none" w:sz="0" w:space="0" w:color="auto"/>
                    <w:bottom w:val="none" w:sz="0" w:space="0" w:color="auto"/>
                    <w:right w:val="none" w:sz="0" w:space="0" w:color="auto"/>
                    <w:bar w:val="none" w:sz="0" w:color="auto"/>
                  </w:pBdr>
                  <w:spacing w:after="0"/>
                  <w:jc w:val="center"/>
                  <w:rPr>
                    <w:rFonts w:cs="Times New Roman"/>
                    <w:b/>
                    <w:sz w:val="20"/>
                    <w:szCs w:val="20"/>
                    <w:lang w:val="ru-RU"/>
                  </w:rPr>
                </w:pPr>
                <w:r w:rsidRPr="007559A0">
                  <w:rPr>
                    <w:rFonts w:cs="Times New Roman"/>
                    <w:b/>
                    <w:sz w:val="20"/>
                    <w:szCs w:val="20"/>
                    <w:lang w:val="ru-RU"/>
                  </w:rPr>
                  <w:t>лечения опухолей основных локализаций»,</w:t>
                </w:r>
              </w:p>
              <w:p w:rsidR="003B6C29" w:rsidRPr="007559A0" w:rsidRDefault="003B6C29" w:rsidP="00441A9C">
                <w:pPr>
                  <w:pStyle w:val="A4"/>
                  <w:pBdr>
                    <w:top w:val="none" w:sz="0" w:space="0" w:color="auto"/>
                    <w:left w:val="none" w:sz="0" w:space="0" w:color="auto"/>
                    <w:bottom w:val="none" w:sz="0" w:space="0" w:color="auto"/>
                    <w:right w:val="none" w:sz="0" w:space="0" w:color="auto"/>
                    <w:bar w:val="none" w:sz="0" w:color="auto"/>
                  </w:pBdr>
                  <w:spacing w:after="0"/>
                  <w:jc w:val="center"/>
                  <w:rPr>
                    <w:rFonts w:cs="Times New Roman"/>
                    <w:b/>
                    <w:sz w:val="20"/>
                    <w:szCs w:val="20"/>
                    <w:lang w:val="ru-RU"/>
                  </w:rPr>
                </w:pPr>
                <w:r w:rsidRPr="007559A0">
                  <w:rPr>
                    <w:rFonts w:cs="Times New Roman"/>
                    <w:b/>
                    <w:sz w:val="20"/>
                    <w:szCs w:val="20"/>
                    <w:lang w:val="ru-RU"/>
                  </w:rPr>
                  <w:t>посвященная памяти академика Г.В. Бондаря</w:t>
                </w:r>
              </w:p>
              <w:p w:rsidR="003B6C29" w:rsidRPr="00D55625" w:rsidRDefault="003B6C29">
                <w:pPr>
                  <w:pStyle w:val="A4"/>
                  <w:pBdr>
                    <w:top w:val="none" w:sz="0" w:space="0" w:color="auto"/>
                    <w:left w:val="none" w:sz="0" w:space="0" w:color="auto"/>
                    <w:bottom w:val="none" w:sz="0" w:space="0" w:color="auto"/>
                    <w:right w:val="none" w:sz="0" w:space="0" w:color="auto"/>
                    <w:bar w:val="none" w:sz="0" w:color="auto"/>
                  </w:pBdr>
                  <w:tabs>
                    <w:tab w:val="left" w:pos="6300"/>
                  </w:tabs>
                  <w:spacing w:after="0"/>
                  <w:rPr>
                    <w:rFonts w:cs="Times New Roman"/>
                    <w:sz w:val="18"/>
                    <w:szCs w:val="18"/>
                    <w:lang w:val="ru-RU"/>
                  </w:rPr>
                </w:pPr>
              </w:p>
            </w:txbxContent>
          </v:textbox>
          <w10:wrap anchorx="page" anchory="page"/>
        </v:shape>
      </w:pict>
    </w:r>
  </w:p>
  <w:p w:rsidR="003B6C29" w:rsidRDefault="003B6C29">
    <w:pPr>
      <w:pStyle w:val="2"/>
      <w:pBdr>
        <w:top w:val="none" w:sz="0" w:space="0" w:color="auto"/>
        <w:left w:val="none" w:sz="0" w:space="0" w:color="auto"/>
        <w:bottom w:val="none" w:sz="0" w:space="0" w:color="auto"/>
        <w:right w:val="none" w:sz="0" w:space="0" w:color="auto"/>
        <w:bar w:val="none" w:sz="0" w:color="auto"/>
      </w:pBdr>
      <w:tabs>
        <w:tab w:val="clear" w:pos="9355"/>
        <w:tab w:val="right" w:pos="9328"/>
      </w:tabs>
    </w:pPr>
  </w:p>
  <w:p w:rsidR="003B6C29" w:rsidRDefault="003B6C29">
    <w:pPr>
      <w:pStyle w:val="2"/>
      <w:pBdr>
        <w:top w:val="none" w:sz="0" w:space="0" w:color="auto"/>
        <w:left w:val="none" w:sz="0" w:space="0" w:color="auto"/>
        <w:bottom w:val="none" w:sz="0" w:space="0" w:color="auto"/>
        <w:right w:val="none" w:sz="0" w:space="0" w:color="auto"/>
        <w:bar w:val="none" w:sz="0" w:color="auto"/>
      </w:pBdr>
      <w:tabs>
        <w:tab w:val="clear" w:pos="9355"/>
        <w:tab w:val="right" w:pos="9328"/>
      </w:tabs>
    </w:pPr>
  </w:p>
  <w:p w:rsidR="003B6C29" w:rsidRDefault="003B6C29">
    <w:pPr>
      <w:pStyle w:val="2"/>
      <w:pBdr>
        <w:top w:val="none" w:sz="0" w:space="0" w:color="auto"/>
        <w:left w:val="none" w:sz="0" w:space="0" w:color="auto"/>
        <w:bottom w:val="none" w:sz="0" w:space="0" w:color="auto"/>
        <w:right w:val="none" w:sz="0" w:space="0" w:color="auto"/>
        <w:bar w:val="none" w:sz="0" w:color="auto"/>
      </w:pBdr>
      <w:tabs>
        <w:tab w:val="clear" w:pos="9355"/>
        <w:tab w:val="right" w:pos="9328"/>
      </w:tabs>
    </w:pPr>
  </w:p>
  <w:p w:rsidR="003B6C29" w:rsidRDefault="003B6C29">
    <w:pPr>
      <w:pStyle w:val="2"/>
      <w:pBdr>
        <w:top w:val="none" w:sz="0" w:space="0" w:color="auto"/>
        <w:left w:val="none" w:sz="0" w:space="0" w:color="auto"/>
        <w:bottom w:val="none" w:sz="0" w:space="0" w:color="auto"/>
        <w:right w:val="none" w:sz="0" w:space="0" w:color="auto"/>
        <w:bar w:val="none" w:sz="0" w:color="auto"/>
      </w:pBdr>
      <w:tabs>
        <w:tab w:val="clear" w:pos="9355"/>
        <w:tab w:val="right" w:pos="932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0D6"/>
    <w:rsid w:val="00032A03"/>
    <w:rsid w:val="00060C10"/>
    <w:rsid w:val="00093EC2"/>
    <w:rsid w:val="001B74B4"/>
    <w:rsid w:val="002D3B63"/>
    <w:rsid w:val="003318A4"/>
    <w:rsid w:val="00386FB4"/>
    <w:rsid w:val="003B61E4"/>
    <w:rsid w:val="003B6C29"/>
    <w:rsid w:val="003D0802"/>
    <w:rsid w:val="00441A9C"/>
    <w:rsid w:val="00463598"/>
    <w:rsid w:val="004B5C4C"/>
    <w:rsid w:val="00561DB5"/>
    <w:rsid w:val="0056546D"/>
    <w:rsid w:val="00583307"/>
    <w:rsid w:val="00614D8F"/>
    <w:rsid w:val="007559A0"/>
    <w:rsid w:val="008500D6"/>
    <w:rsid w:val="008928C5"/>
    <w:rsid w:val="008B7CE1"/>
    <w:rsid w:val="00962F5A"/>
    <w:rsid w:val="00A07583"/>
    <w:rsid w:val="00A11916"/>
    <w:rsid w:val="00AB24B1"/>
    <w:rsid w:val="00B22721"/>
    <w:rsid w:val="00B24B7B"/>
    <w:rsid w:val="00B620D4"/>
    <w:rsid w:val="00B649EA"/>
    <w:rsid w:val="00BE73D9"/>
    <w:rsid w:val="00C243AE"/>
    <w:rsid w:val="00C472A4"/>
    <w:rsid w:val="00C973DE"/>
    <w:rsid w:val="00CB2B56"/>
    <w:rsid w:val="00CB50F6"/>
    <w:rsid w:val="00CE66F2"/>
    <w:rsid w:val="00D41F64"/>
    <w:rsid w:val="00D55625"/>
    <w:rsid w:val="00DF0526"/>
    <w:rsid w:val="00E4247F"/>
    <w:rsid w:val="00E87E16"/>
    <w:rsid w:val="00EB2F85"/>
    <w:rsid w:val="00ED77FA"/>
    <w:rsid w:val="00F56AD4"/>
    <w:rsid w:val="00FA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7153B71"/>
  <w15:docId w15:val="{6EDA68B2-48A7-41A5-A055-184474BA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B5"/>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color w:val="00000A"/>
      <w:sz w:val="24"/>
      <w:szCs w:val="24"/>
      <w:u w:color="00000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61DB5"/>
    <w:rPr>
      <w:rFonts w:cs="Times New Roman"/>
      <w:u w:val="single"/>
    </w:rPr>
  </w:style>
  <w:style w:type="table" w:customStyle="1" w:styleId="TableNormal1">
    <w:name w:val="Table Normal1"/>
    <w:uiPriority w:val="99"/>
    <w:rsid w:val="00561DB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4">
    <w:name w:val="Основной текст A"/>
    <w:uiPriority w:val="99"/>
    <w:rsid w:val="00561DB5"/>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pPr>
    <w:rPr>
      <w:rFonts w:cs="Arial Unicode MS"/>
      <w:color w:val="00000A"/>
      <w:sz w:val="24"/>
      <w:szCs w:val="24"/>
      <w:u w:color="00000A"/>
      <w:lang w:val="en-US"/>
    </w:rPr>
  </w:style>
  <w:style w:type="paragraph" w:customStyle="1" w:styleId="2">
    <w:name w:val="Нижний колонтитул Знак2"/>
    <w:uiPriority w:val="99"/>
    <w:rsid w:val="00561DB5"/>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suppressAutoHyphens/>
    </w:pPr>
    <w:rPr>
      <w:rFonts w:cs="Arial Unicode MS"/>
      <w:color w:val="00000A"/>
      <w:sz w:val="24"/>
      <w:szCs w:val="24"/>
      <w:u w:color="00000A"/>
      <w:lang w:val="en-US"/>
    </w:rPr>
  </w:style>
  <w:style w:type="paragraph" w:styleId="a5">
    <w:name w:val="footer"/>
    <w:basedOn w:val="a"/>
    <w:link w:val="a6"/>
    <w:uiPriority w:val="99"/>
    <w:rsid w:val="00561DB5"/>
    <w:pPr>
      <w:tabs>
        <w:tab w:val="center" w:pos="4677"/>
        <w:tab w:val="right" w:pos="9355"/>
      </w:tabs>
    </w:pPr>
    <w:rPr>
      <w:lang w:eastAsia="ko-KR"/>
    </w:rPr>
  </w:style>
  <w:style w:type="character" w:customStyle="1" w:styleId="a6">
    <w:name w:val="Нижний колонтитул Знак"/>
    <w:link w:val="a5"/>
    <w:uiPriority w:val="99"/>
    <w:semiHidden/>
    <w:locked/>
    <w:rPr>
      <w:rFonts w:eastAsia="Times New Roman"/>
      <w:color w:val="00000A"/>
      <w:sz w:val="24"/>
      <w:u w:color="00000A"/>
      <w:lang w:val="en-US"/>
    </w:rPr>
  </w:style>
  <w:style w:type="paragraph" w:customStyle="1" w:styleId="a7">
    <w:name w:val="Колонтитулы"/>
    <w:uiPriority w:val="99"/>
    <w:rsid w:val="00561DB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styleId="a8">
    <w:name w:val="Normal (Web)"/>
    <w:basedOn w:val="a"/>
    <w:uiPriority w:val="99"/>
    <w:rsid w:val="00561DB5"/>
    <w:pPr>
      <w:spacing w:before="280" w:after="280"/>
    </w:pPr>
    <w:rPr>
      <w:rFonts w:eastAsia="Arial Unicode MS" w:cs="Arial Unicode MS"/>
      <w:spacing w:val="30"/>
      <w:lang w:val="ru-RU"/>
    </w:rPr>
  </w:style>
  <w:style w:type="paragraph" w:customStyle="1" w:styleId="A9">
    <w:name w:val="По умолчанию A"/>
    <w:uiPriority w:val="99"/>
    <w:rsid w:val="00561DB5"/>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0"/>
      <w:sz w:val="22"/>
      <w:szCs w:val="22"/>
      <w:u w:color="000000"/>
    </w:rPr>
  </w:style>
  <w:style w:type="paragraph" w:customStyle="1" w:styleId="aa">
    <w:name w:val="Содержимое таблицы"/>
    <w:uiPriority w:val="99"/>
    <w:rsid w:val="00561DB5"/>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4"/>
      <w:szCs w:val="24"/>
      <w:u w:color="00000A"/>
      <w:lang w:val="en-US"/>
    </w:rPr>
  </w:style>
  <w:style w:type="paragraph" w:styleId="ab">
    <w:name w:val="header"/>
    <w:basedOn w:val="a"/>
    <w:link w:val="ac"/>
    <w:uiPriority w:val="99"/>
    <w:rsid w:val="008928C5"/>
    <w:pPr>
      <w:tabs>
        <w:tab w:val="center" w:pos="4677"/>
        <w:tab w:val="right" w:pos="9355"/>
      </w:tabs>
    </w:pPr>
    <w:rPr>
      <w:lang w:eastAsia="ko-KR"/>
    </w:rPr>
  </w:style>
  <w:style w:type="character" w:customStyle="1" w:styleId="ac">
    <w:name w:val="Верхний колонтитул Знак"/>
    <w:link w:val="ab"/>
    <w:uiPriority w:val="99"/>
    <w:locked/>
    <w:rsid w:val="008928C5"/>
    <w:rPr>
      <w:rFonts w:eastAsia="Times New Roman"/>
      <w:color w:val="00000A"/>
      <w:sz w:val="24"/>
      <w:u w:color="00000A"/>
      <w:lang w:val="en-US"/>
    </w:rPr>
  </w:style>
  <w:style w:type="character" w:customStyle="1" w:styleId="apple-converted-space">
    <w:name w:val="apple-converted-space"/>
    <w:uiPriority w:val="99"/>
    <w:rsid w:val="004B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nco.itcontech.tk/bo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998</Words>
  <Characters>5689</Characters>
  <Application>Microsoft Office Word</Application>
  <DocSecurity>0</DocSecurity>
  <Lines>47</Lines>
  <Paragraphs>13</Paragraphs>
  <ScaleCrop>false</ScaleCrop>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dc:creator>
  <cp:keywords/>
  <dc:description/>
  <cp:lastModifiedBy>Пользователь Windows</cp:lastModifiedBy>
  <cp:revision>9</cp:revision>
  <dcterms:created xsi:type="dcterms:W3CDTF">2021-01-27T10:08:00Z</dcterms:created>
  <dcterms:modified xsi:type="dcterms:W3CDTF">2021-02-09T10:52:00Z</dcterms:modified>
</cp:coreProperties>
</file>